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F3A9B" w14:textId="06BB506B" w:rsidR="00E635FB" w:rsidRPr="006E7799" w:rsidRDefault="00390BE6" w:rsidP="0083646E">
      <w:pPr>
        <w:widowControl w:val="0"/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  <w:t>Затверджено</w:t>
      </w:r>
    </w:p>
    <w:p w14:paraId="00EAEE41" w14:textId="02D60229" w:rsidR="006E7799" w:rsidRDefault="006E7799" w:rsidP="0083646E">
      <w:pPr>
        <w:widowControl w:val="0"/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  <w:t>рішення</w:t>
      </w:r>
      <w:r w:rsidR="0083646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  <w:t>м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  <w:t xml:space="preserve"> чергової</w:t>
      </w:r>
      <w:r w:rsidR="0083646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  <w:t xml:space="preserve"> 41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  <w:t xml:space="preserve"> сесії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VII</w:t>
      </w:r>
      <w:r w:rsidR="009D23F3" w:rsidRPr="009D23F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  <w:t>скликання</w:t>
      </w:r>
    </w:p>
    <w:p w14:paraId="72452E3C" w14:textId="2720D29D" w:rsidR="006E7799" w:rsidRDefault="006E7799" w:rsidP="0083646E">
      <w:pPr>
        <w:widowControl w:val="0"/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  <w:t xml:space="preserve">Боярської міської ради № </w:t>
      </w:r>
      <w:r w:rsidR="0083646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  <w:t>41/1372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  <w:t xml:space="preserve"> від </w:t>
      </w:r>
      <w:r w:rsidR="0083646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  <w:t>01.03.2018</w:t>
      </w:r>
    </w:p>
    <w:p w14:paraId="2E8A8F19" w14:textId="1F5F4CC7" w:rsidR="006E7799" w:rsidRDefault="006E7799" w:rsidP="006E7799">
      <w:pPr>
        <w:widowControl w:val="0"/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</w:pPr>
    </w:p>
    <w:p w14:paraId="2611236B" w14:textId="77777777" w:rsidR="006E7799" w:rsidRPr="006E7799" w:rsidRDefault="006E7799" w:rsidP="006E7799">
      <w:pPr>
        <w:widowControl w:val="0"/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3950"/>
      </w:tblGrid>
      <w:tr w:rsidR="006E7799" w14:paraId="003FAB43" w14:textId="77777777" w:rsidTr="003665F4">
        <w:tc>
          <w:tcPr>
            <w:tcW w:w="4839" w:type="dxa"/>
          </w:tcPr>
          <w:p w14:paraId="5FD09965" w14:textId="77777777" w:rsidR="006E7799" w:rsidRDefault="006E7799" w:rsidP="003665F4">
            <w:r>
              <w:rPr>
                <w:noProof/>
                <w:lang w:val="ru-RU" w:eastAsia="ru-RU"/>
              </w:rPr>
              <w:drawing>
                <wp:inline distT="0" distB="0" distL="0" distR="0" wp14:anchorId="2599D10E" wp14:editId="18F5C3E8">
                  <wp:extent cx="994869" cy="922352"/>
                  <wp:effectExtent l="0" t="0" r="0" b="0"/>
                  <wp:docPr id="5" name="Рисунок 5" descr="Результат пошуку зображень за запитом &quot;герб Боярк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ьтат пошуку зображень за запитом &quot;герб Боярк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715" cy="935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0" w:type="dxa"/>
          </w:tcPr>
          <w:p w14:paraId="60999D98" w14:textId="77777777" w:rsidR="006E7799" w:rsidRDefault="006E7799" w:rsidP="003665F4">
            <w:pPr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7695787" wp14:editId="0F4F8B05">
                  <wp:extent cx="745700" cy="922020"/>
                  <wp:effectExtent l="0" t="0" r="0" b="0"/>
                  <wp:docPr id="6" name="Рисунок 6" descr="Gerb zabir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 zabir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801" cy="93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AF3780" w14:textId="77777777" w:rsidR="00E635FB" w:rsidRDefault="00E635FB" w:rsidP="00EC4C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val="uk-UA"/>
        </w:rPr>
      </w:pPr>
    </w:p>
    <w:p w14:paraId="53A18EBA" w14:textId="77777777" w:rsidR="00E635FB" w:rsidRDefault="00E635FB" w:rsidP="00EC4C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val="uk-UA"/>
        </w:rPr>
      </w:pPr>
    </w:p>
    <w:p w14:paraId="3BCA7134" w14:textId="77777777" w:rsidR="00E635FB" w:rsidRDefault="00E635FB" w:rsidP="00EC4C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val="uk-UA"/>
        </w:rPr>
      </w:pPr>
    </w:p>
    <w:p w14:paraId="357A85F9" w14:textId="77777777" w:rsidR="00E635FB" w:rsidRDefault="00E635FB" w:rsidP="00EC4C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val="uk-UA"/>
        </w:rPr>
      </w:pPr>
    </w:p>
    <w:p w14:paraId="193BF7F1" w14:textId="77777777" w:rsidR="00E635FB" w:rsidRDefault="00E635FB" w:rsidP="00BB4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val="uk-UA"/>
        </w:rPr>
      </w:pPr>
    </w:p>
    <w:p w14:paraId="46FDED16" w14:textId="38726FE8" w:rsidR="00EC4C13" w:rsidRPr="0083646E" w:rsidRDefault="00EC4C13" w:rsidP="00996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/>
        </w:rPr>
      </w:pPr>
      <w:r w:rsidRPr="0083646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/>
        </w:rPr>
        <w:t xml:space="preserve">ПРОГРАМА </w:t>
      </w:r>
    </w:p>
    <w:p w14:paraId="43F4EEA4" w14:textId="77777777" w:rsidR="00EC4C13" w:rsidRPr="0083646E" w:rsidRDefault="00EC4C13" w:rsidP="00996B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3646E">
        <w:rPr>
          <w:rFonts w:ascii="Times New Roman" w:hAnsi="Times New Roman" w:cs="Times New Roman"/>
          <w:b/>
          <w:sz w:val="36"/>
          <w:szCs w:val="36"/>
          <w:lang w:val="uk-UA"/>
        </w:rPr>
        <w:t xml:space="preserve">«Створення умов для проведення </w:t>
      </w:r>
      <w:r w:rsidRPr="0083646E">
        <w:rPr>
          <w:rFonts w:ascii="Times New Roman" w:hAnsi="Times New Roman" w:cs="Times New Roman"/>
          <w:b/>
          <w:sz w:val="36"/>
          <w:szCs w:val="36"/>
          <w:lang w:val="uk-UA"/>
        </w:rPr>
        <w:tab/>
      </w:r>
    </w:p>
    <w:p w14:paraId="2673F5A0" w14:textId="77777777" w:rsidR="00EC4C13" w:rsidRPr="0083646E" w:rsidRDefault="00EC4C13" w:rsidP="00996B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3646E">
        <w:rPr>
          <w:rFonts w:ascii="Times New Roman" w:hAnsi="Times New Roman" w:cs="Times New Roman"/>
          <w:b/>
          <w:sz w:val="36"/>
          <w:szCs w:val="36"/>
          <w:lang w:val="uk-UA"/>
        </w:rPr>
        <w:t>добровільного об</w:t>
      </w:r>
      <w:r w:rsidRPr="0083646E">
        <w:rPr>
          <w:rFonts w:ascii="Times New Roman" w:hAnsi="Times New Roman" w:cs="Times New Roman"/>
          <w:b/>
          <w:sz w:val="36"/>
          <w:szCs w:val="36"/>
          <w:lang w:val="ru-RU"/>
        </w:rPr>
        <w:t>’</w:t>
      </w:r>
      <w:r w:rsidRPr="0083646E">
        <w:rPr>
          <w:rFonts w:ascii="Times New Roman" w:hAnsi="Times New Roman" w:cs="Times New Roman"/>
          <w:b/>
          <w:sz w:val="36"/>
          <w:szCs w:val="36"/>
          <w:lang w:val="uk-UA"/>
        </w:rPr>
        <w:t>єднання територіальних громад з центром у м. Боярка»</w:t>
      </w:r>
    </w:p>
    <w:p w14:paraId="167D4D72" w14:textId="3D58BB31" w:rsidR="00EC4C13" w:rsidRPr="0083646E" w:rsidRDefault="00EC4C13" w:rsidP="00996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uk-UA"/>
        </w:rPr>
      </w:pPr>
      <w:r w:rsidRPr="0083646E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uk-UA"/>
        </w:rPr>
        <w:t>на 2018 рік</w:t>
      </w:r>
    </w:p>
    <w:p w14:paraId="10121255" w14:textId="2055FDF4" w:rsidR="00E635FB" w:rsidRPr="00BB471A" w:rsidRDefault="00E635FB" w:rsidP="00EC4C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val="ru-RU"/>
        </w:rPr>
      </w:pPr>
    </w:p>
    <w:p w14:paraId="1DFC4086" w14:textId="71442812" w:rsidR="00E635FB" w:rsidRPr="00BB471A" w:rsidRDefault="00E635FB" w:rsidP="00EC4C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val="ru-RU"/>
        </w:rPr>
      </w:pPr>
    </w:p>
    <w:p w14:paraId="5EC2411C" w14:textId="5D48B1B3" w:rsidR="00E635FB" w:rsidRPr="00BB471A" w:rsidRDefault="00E635FB" w:rsidP="00EC4C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val="ru-RU"/>
        </w:rPr>
      </w:pPr>
    </w:p>
    <w:p w14:paraId="6CAE1279" w14:textId="7A6CB565" w:rsidR="00E635FB" w:rsidRPr="00BB471A" w:rsidRDefault="00E635FB" w:rsidP="00E63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</w:pPr>
    </w:p>
    <w:p w14:paraId="3777E398" w14:textId="77777777" w:rsidR="00E635FB" w:rsidRPr="00BB471A" w:rsidRDefault="00E635FB" w:rsidP="00E63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</w:pPr>
    </w:p>
    <w:p w14:paraId="29522D24" w14:textId="509A7F7D" w:rsidR="00E635FB" w:rsidRPr="00BB471A" w:rsidRDefault="00E635FB" w:rsidP="00E63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</w:pPr>
    </w:p>
    <w:p w14:paraId="5219CE34" w14:textId="10756682" w:rsidR="00E635FB" w:rsidRPr="00BB471A" w:rsidRDefault="00E635FB" w:rsidP="00E63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</w:pPr>
    </w:p>
    <w:p w14:paraId="02EA507D" w14:textId="721E74EB" w:rsidR="00E635FB" w:rsidRPr="00BB471A" w:rsidRDefault="00E635FB" w:rsidP="00E63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</w:pPr>
    </w:p>
    <w:p w14:paraId="15784D58" w14:textId="5BC9CFEE" w:rsidR="00E635FB" w:rsidRPr="00BB471A" w:rsidRDefault="00E635FB" w:rsidP="00E63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</w:pPr>
    </w:p>
    <w:p w14:paraId="6BC069F3" w14:textId="4FAD8A75" w:rsidR="006E7799" w:rsidRPr="00BB471A" w:rsidRDefault="006E7799" w:rsidP="00E63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</w:pPr>
    </w:p>
    <w:p w14:paraId="72F9646B" w14:textId="648E48C4" w:rsidR="00E635FB" w:rsidRDefault="00E635FB" w:rsidP="00E63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</w:pPr>
    </w:p>
    <w:p w14:paraId="0E2D3DE3" w14:textId="77777777" w:rsidR="0083646E" w:rsidRDefault="0083646E" w:rsidP="00E63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</w:pPr>
    </w:p>
    <w:p w14:paraId="78ABE91B" w14:textId="77777777" w:rsidR="0083646E" w:rsidRDefault="0083646E" w:rsidP="00E63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</w:pPr>
    </w:p>
    <w:p w14:paraId="761AA120" w14:textId="77777777" w:rsidR="0083646E" w:rsidRPr="00BB471A" w:rsidRDefault="0083646E" w:rsidP="00E63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</w:pPr>
    </w:p>
    <w:p w14:paraId="418A769F" w14:textId="77777777" w:rsidR="00E635FB" w:rsidRPr="00BB471A" w:rsidRDefault="00E635FB" w:rsidP="00E63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</w:pPr>
    </w:p>
    <w:p w14:paraId="69CCDB5C" w14:textId="01BAF79E" w:rsidR="00E635FB" w:rsidRPr="00E635FB" w:rsidRDefault="00E635FB" w:rsidP="00E63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Боярка - 201</w:t>
      </w:r>
      <w:r w:rsidR="00BB47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8</w:t>
      </w:r>
    </w:p>
    <w:p w14:paraId="44583DD5" w14:textId="6D2697BB" w:rsidR="00EC4C13" w:rsidRPr="00BB471A" w:rsidRDefault="00EC4C13" w:rsidP="00E635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val="uk-UA"/>
        </w:rPr>
        <w:t xml:space="preserve">  </w:t>
      </w:r>
      <w:r w:rsidRPr="00BB471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val="ru-RU"/>
        </w:rPr>
        <w:br w:type="page"/>
      </w:r>
    </w:p>
    <w:p w14:paraId="17EC1A86" w14:textId="0F10341A" w:rsidR="00EC4C13" w:rsidRPr="00986507" w:rsidRDefault="00EC4C13" w:rsidP="00BB4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  <w:proofErr w:type="gramStart"/>
      <w:r w:rsidRPr="00BB47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lastRenderedPageBreak/>
        <w:t>П</w:t>
      </w:r>
      <w:proofErr w:type="gramEnd"/>
      <w:r w:rsidRPr="00BB47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А С П О Р Т</w:t>
      </w:r>
      <w:r w:rsidR="000853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</w:t>
      </w:r>
      <w:r w:rsidRPr="00986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ПРОГРАМИ </w:t>
      </w:r>
    </w:p>
    <w:p w14:paraId="57C25461" w14:textId="29FC18F7" w:rsidR="00EC4C13" w:rsidRPr="00986507" w:rsidRDefault="00EC4C13" w:rsidP="00EC4C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65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«Створення умов для проведення </w:t>
      </w:r>
    </w:p>
    <w:p w14:paraId="374AA1BA" w14:textId="77777777" w:rsidR="00986507" w:rsidRDefault="00EC4C13" w:rsidP="00EC4C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6507">
        <w:rPr>
          <w:rFonts w:ascii="Times New Roman" w:hAnsi="Times New Roman" w:cs="Times New Roman"/>
          <w:b/>
          <w:sz w:val="24"/>
          <w:szCs w:val="24"/>
          <w:lang w:val="uk-UA"/>
        </w:rPr>
        <w:t>добровільного об</w:t>
      </w:r>
      <w:r w:rsidRPr="00986507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r w:rsidRPr="009865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єднання територіальних громад </w:t>
      </w:r>
    </w:p>
    <w:p w14:paraId="12608404" w14:textId="452B2626" w:rsidR="00EC4C13" w:rsidRPr="00BB471A" w:rsidRDefault="00EC4C13" w:rsidP="00EC4C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</w:pPr>
      <w:r w:rsidRPr="009865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центром у м. Боярка» </w:t>
      </w:r>
      <w:r w:rsidRPr="009865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на 2018 рік</w:t>
      </w:r>
    </w:p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1"/>
        <w:gridCol w:w="7529"/>
      </w:tblGrid>
      <w:tr w:rsidR="00EC4C13" w:rsidRPr="0083646E" w14:paraId="7843E253" w14:textId="77777777" w:rsidTr="00986507">
        <w:tc>
          <w:tcPr>
            <w:tcW w:w="20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9030F" w14:textId="77777777" w:rsidR="00EC4C13" w:rsidRPr="00E635FB" w:rsidRDefault="00EC4C13" w:rsidP="00EC4C13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635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752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71817" w14:textId="43BD3A24" w:rsidR="00EC4C13" w:rsidRPr="00BB471A" w:rsidRDefault="00EC4C13" w:rsidP="000853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EC4C1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 xml:space="preserve">рограма </w:t>
            </w:r>
            <w:r w:rsidRPr="00EC4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«Створення умов для проведення добровільного об</w:t>
            </w:r>
            <w:r w:rsidRPr="00EC4C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EC4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єднання територіальних громад з центром у м. Боярка» </w:t>
            </w:r>
            <w:r w:rsidRPr="00EC4C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на 2018 рік</w:t>
            </w:r>
          </w:p>
        </w:tc>
      </w:tr>
      <w:tr w:rsidR="00EC4C13" w:rsidRPr="00EC4C13" w14:paraId="4D4684AB" w14:textId="77777777" w:rsidTr="00986507">
        <w:tc>
          <w:tcPr>
            <w:tcW w:w="20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E7E4A" w14:textId="77777777" w:rsidR="00EC4C13" w:rsidRPr="0080459E" w:rsidRDefault="00EC4C13" w:rsidP="00EC4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Тип Програми</w:t>
            </w:r>
          </w:p>
        </w:tc>
        <w:tc>
          <w:tcPr>
            <w:tcW w:w="752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FCBB3" w14:textId="77777777" w:rsidR="00EC4C13" w:rsidRPr="0080459E" w:rsidRDefault="00EC4C13" w:rsidP="00EC4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Комплексна програма розвитку</w:t>
            </w:r>
          </w:p>
        </w:tc>
      </w:tr>
      <w:tr w:rsidR="00EC4C13" w:rsidRPr="0083646E" w14:paraId="70787A0D" w14:textId="77777777" w:rsidTr="00986507">
        <w:tc>
          <w:tcPr>
            <w:tcW w:w="20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5C6A84" w14:textId="77777777" w:rsidR="00EC4C13" w:rsidRPr="0080459E" w:rsidRDefault="00EC4C13" w:rsidP="00EC4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Підстава для розробки Програми</w:t>
            </w:r>
          </w:p>
        </w:tc>
        <w:tc>
          <w:tcPr>
            <w:tcW w:w="752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F0DFC" w14:textId="0CB79E6B" w:rsidR="00EC4C13" w:rsidRPr="0080459E" w:rsidRDefault="00EC4C13" w:rsidP="008207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Необхідність </w:t>
            </w:r>
            <w:r w:rsid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формування адміністративних, інформаційних та організаційних умов, для добровільного об’єднання Боярської міської та Забірської сільської громад </w:t>
            </w: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вироблення нової стратегії розвитку </w:t>
            </w:r>
            <w:r w:rsid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місцевого самоврядування </w:t>
            </w: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із врахуванням перспективи якісних змін в Українській державі</w:t>
            </w:r>
          </w:p>
        </w:tc>
      </w:tr>
      <w:tr w:rsidR="00EC4C13" w:rsidRPr="0083646E" w14:paraId="1DE78FC0" w14:textId="77777777" w:rsidTr="00986507">
        <w:tc>
          <w:tcPr>
            <w:tcW w:w="20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EF2814" w14:textId="77777777" w:rsidR="00EC4C13" w:rsidRPr="0080459E" w:rsidRDefault="00EC4C13" w:rsidP="00EC4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Нормативно-правова база Програми</w:t>
            </w:r>
          </w:p>
        </w:tc>
        <w:tc>
          <w:tcPr>
            <w:tcW w:w="752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E15BB5" w14:textId="4DD4CDE3" w:rsidR="00EC4C13" w:rsidRDefault="00EC4C13" w:rsidP="00EC4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§  Конституція України</w:t>
            </w:r>
          </w:p>
          <w:p w14:paraId="058823CC" w14:textId="77777777" w:rsidR="00EC4C13" w:rsidRPr="0080459E" w:rsidRDefault="00EC4C13" w:rsidP="00EC4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§  Закони України:</w:t>
            </w:r>
          </w:p>
          <w:p w14:paraId="52D1F1F2" w14:textId="77777777" w:rsidR="00EC4C13" w:rsidRPr="0080459E" w:rsidRDefault="00EC4C13" w:rsidP="0080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– «Про місцеве самоврядування в Україні»,</w:t>
            </w:r>
          </w:p>
          <w:p w14:paraId="2460AF50" w14:textId="2AF7F3E9" w:rsidR="0080459E" w:rsidRDefault="0080459E" w:rsidP="0080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- </w:t>
            </w:r>
            <w:r w:rsidR="00EC4C13"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«</w:t>
            </w:r>
            <w:r w:rsidRPr="00804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добровільне об’єднання територіальних громад»; </w:t>
            </w:r>
          </w:p>
          <w:p w14:paraId="0554FFCC" w14:textId="0F13FCD9" w:rsidR="0080459E" w:rsidRDefault="0080459E" w:rsidP="00804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80459E">
              <w:rPr>
                <w:rFonts w:ascii="Times New Roman" w:hAnsi="Times New Roman"/>
                <w:sz w:val="24"/>
                <w:szCs w:val="24"/>
                <w:lang w:val="uk-UA"/>
              </w:rPr>
              <w:t>«Про внесення змін до деяких законодавчих актів України щодо особливостей добровільного об’єднання територіальних громад, розташованих на територіях суміжних районів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14:paraId="319058EF" w14:textId="4ADC6178" w:rsidR="00EC4C13" w:rsidRPr="0080459E" w:rsidRDefault="00EC4C13" w:rsidP="0080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§  Постанови Кабінету Міністрів України:</w:t>
            </w:r>
          </w:p>
          <w:p w14:paraId="03941536" w14:textId="3AE0F249" w:rsidR="0080459E" w:rsidRPr="0080459E" w:rsidRDefault="0080459E" w:rsidP="0080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- «</w:t>
            </w:r>
            <w:r w:rsidRPr="00804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формування спроможних територіальних громад»;</w:t>
            </w:r>
          </w:p>
          <w:p w14:paraId="52B146FB" w14:textId="0684C592" w:rsidR="0080459E" w:rsidRPr="0080459E" w:rsidRDefault="00986507" w:rsidP="00EC4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- </w:t>
            </w: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«Про затвердження порядку розроблення та виконання державних цільових програм»</w:t>
            </w:r>
          </w:p>
          <w:p w14:paraId="09B088E4" w14:textId="6E8626C9" w:rsidR="00EC4C13" w:rsidRDefault="00986507" w:rsidP="005968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§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r w:rsidRPr="00596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Накази Міністерств</w:t>
            </w:r>
          </w:p>
          <w:p w14:paraId="2B8ADCAA" w14:textId="4BFBB9F8" w:rsidR="00EE22BD" w:rsidRPr="00EE22BD" w:rsidRDefault="00EE22BD" w:rsidP="00EE22BD">
            <w:pPr>
              <w:pStyle w:val="a6"/>
              <w:widowControl w:val="0"/>
              <w:numPr>
                <w:ilvl w:val="0"/>
                <w:numId w:val="30"/>
              </w:numPr>
              <w:spacing w:after="0" w:line="240" w:lineRule="auto"/>
              <w:ind w:left="790" w:hanging="22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E2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Лист МОН України </w:t>
            </w:r>
            <w:r w:rsidRPr="00EE22B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>«</w:t>
            </w:r>
            <w:r w:rsidRPr="00EE22B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Методичні рекомендації з розроблення положення про структурний підрозділ освіти виконавчого органу об’єднаної територіальної громади</w:t>
            </w:r>
            <w:r>
              <w:rPr>
                <w:rStyle w:val="a4"/>
                <w:b w:val="0"/>
                <w:color w:val="000000"/>
                <w:bdr w:val="none" w:sz="0" w:space="0" w:color="auto" w:frame="1"/>
                <w:lang w:val="uk-UA"/>
              </w:rPr>
              <w:t>»;</w:t>
            </w:r>
          </w:p>
          <w:p w14:paraId="27FA1887" w14:textId="3CE1BB94" w:rsidR="00596840" w:rsidRPr="00596840" w:rsidRDefault="00596840" w:rsidP="00EE22BD">
            <w:pPr>
              <w:pStyle w:val="a6"/>
              <w:widowControl w:val="0"/>
              <w:numPr>
                <w:ilvl w:val="0"/>
                <w:numId w:val="30"/>
              </w:numPr>
              <w:spacing w:after="0" w:line="240" w:lineRule="auto"/>
              <w:ind w:left="790" w:hanging="2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Міністерства соціальної політики України «Методичні рекомендації</w:t>
            </w:r>
            <w:r w:rsidRPr="00596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виконання власних (самоврядних) повноважень об’єднаної територіальної громади у сфері соціального захисту населення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14:paraId="548051EB" w14:textId="48AD8C07" w:rsidR="00EC4C13" w:rsidRPr="00986507" w:rsidRDefault="00EC4C13" w:rsidP="00596840">
            <w:pPr>
              <w:pStyle w:val="a6"/>
              <w:widowControl w:val="0"/>
              <w:numPr>
                <w:ilvl w:val="0"/>
                <w:numId w:val="23"/>
              </w:numPr>
              <w:spacing w:after="0" w:line="240" w:lineRule="auto"/>
              <w:ind w:left="79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86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Наказ Міністерства фінансів України «Про затвердження Порядку казначейського обслуговування місцевих бюджетів»</w:t>
            </w:r>
            <w:r w:rsidR="00BE3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;</w:t>
            </w:r>
          </w:p>
          <w:p w14:paraId="59D37BF6" w14:textId="44E1B8DE" w:rsidR="00EC4C13" w:rsidRPr="00986507" w:rsidRDefault="00EC4C13" w:rsidP="00596840">
            <w:pPr>
              <w:pStyle w:val="a6"/>
              <w:widowControl w:val="0"/>
              <w:numPr>
                <w:ilvl w:val="0"/>
                <w:numId w:val="23"/>
              </w:numPr>
              <w:spacing w:after="0" w:line="240" w:lineRule="auto"/>
              <w:ind w:left="79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86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Наказ Міністерства фінансів України «Про затвердження Інструкції щодо застосування економічної класифікації видатків бюджету та Інструкції щодо застосування класифікації кредитування бюджету»</w:t>
            </w:r>
            <w:r w:rsidR="00BE3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;</w:t>
            </w:r>
          </w:p>
          <w:p w14:paraId="4D1A1A8D" w14:textId="01F0FB49" w:rsidR="00EC4C13" w:rsidRPr="00986507" w:rsidRDefault="00EC4C13" w:rsidP="00596840">
            <w:pPr>
              <w:pStyle w:val="a6"/>
              <w:widowControl w:val="0"/>
              <w:numPr>
                <w:ilvl w:val="0"/>
                <w:numId w:val="23"/>
              </w:numPr>
              <w:spacing w:after="0" w:line="240" w:lineRule="auto"/>
              <w:ind w:left="79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86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Наказ Міністерства економіки України «Методичні рекомендації щодо порядку розроблення регіональних цільових програм, моніторингу та звітності про їх виконання»</w:t>
            </w:r>
          </w:p>
          <w:p w14:paraId="598F9DE1" w14:textId="502CC37D" w:rsidR="00EC4C13" w:rsidRPr="00986507" w:rsidRDefault="00EC4C13" w:rsidP="00596840">
            <w:pPr>
              <w:pStyle w:val="a6"/>
              <w:widowControl w:val="0"/>
              <w:numPr>
                <w:ilvl w:val="0"/>
                <w:numId w:val="23"/>
              </w:numPr>
              <w:spacing w:after="0" w:line="240" w:lineRule="auto"/>
              <w:ind w:left="79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86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Наказ Міністерства фінансів України «Про затвердження Порядку складання фінансової, бюджетної та іншої звітності розпорядниками та одержувачами бюджетних коштів»</w:t>
            </w:r>
          </w:p>
          <w:p w14:paraId="75A896C1" w14:textId="77777777" w:rsidR="00EC4C13" w:rsidRPr="0080459E" w:rsidRDefault="00EC4C13" w:rsidP="008207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§  Бюджетний кодекс України</w:t>
            </w:r>
          </w:p>
          <w:p w14:paraId="5FAC5808" w14:textId="77777777" w:rsidR="00EC4C13" w:rsidRPr="0080459E" w:rsidRDefault="00EC4C13" w:rsidP="008207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§  Господарський кодекс України</w:t>
            </w:r>
          </w:p>
          <w:p w14:paraId="0B06C606" w14:textId="25662BF7" w:rsidR="00EC4C13" w:rsidRPr="0080459E" w:rsidRDefault="00EC4C13" w:rsidP="008207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lastRenderedPageBreak/>
              <w:t>§  Кодекс законів про працю України</w:t>
            </w:r>
          </w:p>
        </w:tc>
      </w:tr>
      <w:tr w:rsidR="00EC4C13" w:rsidRPr="00EC4C13" w14:paraId="6157F7C7" w14:textId="77777777" w:rsidTr="00986507">
        <w:tc>
          <w:tcPr>
            <w:tcW w:w="20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27BBC" w14:textId="77777777" w:rsidR="00EC4C13" w:rsidRPr="0080459E" w:rsidRDefault="00EC4C13" w:rsidP="00EC4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lastRenderedPageBreak/>
              <w:t>Замовник Програми</w:t>
            </w:r>
          </w:p>
        </w:tc>
        <w:tc>
          <w:tcPr>
            <w:tcW w:w="752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1C3F9" w14:textId="080C5EA3" w:rsidR="00EC4C13" w:rsidRPr="0080459E" w:rsidRDefault="00986507" w:rsidP="00EC4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Боярська </w:t>
            </w:r>
            <w:r w:rsidR="00EC4C13"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міська рада</w:t>
            </w:r>
          </w:p>
        </w:tc>
      </w:tr>
      <w:tr w:rsidR="00EC4C13" w:rsidRPr="0083646E" w14:paraId="7CB0D854" w14:textId="77777777" w:rsidTr="00986507">
        <w:tc>
          <w:tcPr>
            <w:tcW w:w="20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C982B6" w14:textId="77777777" w:rsidR="00EC4C13" w:rsidRPr="0080459E" w:rsidRDefault="00EC4C13" w:rsidP="00EC4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Розробники Програми</w:t>
            </w:r>
          </w:p>
        </w:tc>
        <w:tc>
          <w:tcPr>
            <w:tcW w:w="752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A8256E" w14:textId="560172E8" w:rsidR="00EC4C13" w:rsidRPr="0080459E" w:rsidRDefault="00EC4C13" w:rsidP="00EC4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Відділ </w:t>
            </w:r>
            <w:r w:rsidR="00986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з питань освіти</w:t>
            </w: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, </w:t>
            </w:r>
            <w:r w:rsidR="00986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молоді, спорту та соціального захисту </w:t>
            </w:r>
            <w:r w:rsidR="00E635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виконавчого комітету </w:t>
            </w:r>
            <w:r w:rsidR="00986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Боярської</w:t>
            </w: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міської ради</w:t>
            </w:r>
            <w:r w:rsidR="00986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.</w:t>
            </w:r>
          </w:p>
        </w:tc>
      </w:tr>
      <w:tr w:rsidR="00EC4C13" w:rsidRPr="0083646E" w14:paraId="74D147C4" w14:textId="77777777" w:rsidTr="00986507">
        <w:tc>
          <w:tcPr>
            <w:tcW w:w="20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EDC79" w14:textId="77777777" w:rsidR="00EC4C13" w:rsidRPr="0080459E" w:rsidRDefault="00EC4C13" w:rsidP="00EC4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Мета Програми</w:t>
            </w:r>
          </w:p>
        </w:tc>
        <w:tc>
          <w:tcPr>
            <w:tcW w:w="752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814C2" w14:textId="7B2C9658" w:rsidR="00EC4C13" w:rsidRPr="009D271B" w:rsidRDefault="00986507" w:rsidP="009D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D27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створення адміністративних, інформаційних й організаційних умов для формування </w:t>
            </w:r>
            <w:r w:rsidRPr="009D271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спроможної територіальної громади – громади, яка у результаті добровільного об’єднання здатна самостійно або через відповідні органи місцевого самоврядування забезпечити належний рівень надання послуг, зокрема у сфері освіти, культури, охорони здоров’я, соціального захисту, житлово-комунального господарства, з урахуванням кадрових ресурсів, фінансового забезпечення та розвитку інфраструктури відповідної адміністративно-територіальної одиниці</w:t>
            </w:r>
            <w:r w:rsidRPr="009D27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.</w:t>
            </w:r>
            <w:r w:rsidRPr="009D2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EC4C13" w:rsidRPr="0083646E" w14:paraId="30E8DD35" w14:textId="77777777" w:rsidTr="00986507">
        <w:tc>
          <w:tcPr>
            <w:tcW w:w="20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BB1C9F" w14:textId="77777777" w:rsidR="00EC4C13" w:rsidRPr="0080459E" w:rsidRDefault="00EC4C13" w:rsidP="00EC4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Завдання Програми</w:t>
            </w:r>
          </w:p>
        </w:tc>
        <w:tc>
          <w:tcPr>
            <w:tcW w:w="752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F5A2A" w14:textId="493A2A1E" w:rsidR="009D271B" w:rsidRPr="009D271B" w:rsidRDefault="00E06383" w:rsidP="009D271B">
            <w:pPr>
              <w:spacing w:after="0" w:line="240" w:lineRule="auto"/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9D271B" w:rsidRPr="009D2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посилен</w:t>
            </w:r>
            <w:r w:rsidR="009D2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 w:rsidR="009D271B" w:rsidRPr="009D2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правової, організаційної та матеріальної спроможності територіальної громади, органів місцевого самоврядування, провадженн</w:t>
            </w:r>
            <w:r w:rsidR="009D2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9D271B" w:rsidRPr="009D2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їх діяльності з дотриманням принципів та положень Європейської хартії місцевого самоврядування; </w:t>
            </w:r>
          </w:p>
          <w:p w14:paraId="40CA8885" w14:textId="394C7949" w:rsidR="009D271B" w:rsidRPr="009D271B" w:rsidRDefault="009D271B" w:rsidP="009D271B">
            <w:pPr>
              <w:spacing w:after="0" w:line="240" w:lineRule="auto"/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запровадженн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9D2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стандартів (нормативів) якості публічних послуг, що надаються населенню органами місцевого самоврядування базового рівня, критеріїв оцінювання якості; впровадженню механізму здійснення контролю за наданням публічних послуг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4E43BC5" w14:textId="304C89F0" w:rsidR="009D271B" w:rsidRPr="009D271B" w:rsidRDefault="009D271B" w:rsidP="009D271B">
            <w:pPr>
              <w:spacing w:after="0" w:line="240" w:lineRule="auto"/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створенн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9D2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сприятливих правових умов для максимально широкого залучення населення до прийняття управлінських рішень, а також розвитку форм прямого народовладдя; </w:t>
            </w:r>
          </w:p>
          <w:p w14:paraId="32D5CC29" w14:textId="5B9FA3A8" w:rsidR="009D271B" w:rsidRPr="009D271B" w:rsidRDefault="009D271B" w:rsidP="009D271B">
            <w:pPr>
              <w:spacing w:after="0" w:line="240" w:lineRule="auto"/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формуванн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9D2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ефективної територіальної системи органів місцевого самоврядування для забезпечення сталого соціально-економічного розвитку відповідної території; </w:t>
            </w:r>
          </w:p>
          <w:p w14:paraId="4F060155" w14:textId="09E32AE6" w:rsidR="009D271B" w:rsidRPr="009D271B" w:rsidRDefault="009D271B" w:rsidP="009D271B">
            <w:pPr>
              <w:spacing w:after="0" w:line="240" w:lineRule="auto"/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утворенн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9D2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об’єднаної територіальної громади, спроможної самостійно або через органи місцевого самоврядування вирішувати питання місцевого значення; </w:t>
            </w:r>
          </w:p>
          <w:p w14:paraId="7A621D8C" w14:textId="26C2099B" w:rsidR="009D271B" w:rsidRPr="009D271B" w:rsidRDefault="009D271B" w:rsidP="009D271B">
            <w:pPr>
              <w:spacing w:after="0" w:line="240" w:lineRule="auto"/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стимулюванн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9D2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економічного розвитку території за рахунок удосконалення механізмів впливу органів місцевого самоврядування на визначення пріоритетів місцевого економічного розвитку; </w:t>
            </w:r>
          </w:p>
          <w:p w14:paraId="423189F1" w14:textId="738A5E4C" w:rsidR="009D271B" w:rsidRDefault="009D271B" w:rsidP="009D271B">
            <w:pPr>
              <w:spacing w:after="0" w:line="240" w:lineRule="auto"/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визначенн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9D2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чітких меж кожної адміністративно-територіальної одиниці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1146C89" w14:textId="138459B9" w:rsidR="009D271B" w:rsidRPr="009D271B" w:rsidRDefault="009D271B" w:rsidP="009D271B">
            <w:pPr>
              <w:spacing w:after="0" w:line="240" w:lineRule="auto"/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9D2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9D2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повсюдності юрисдикції органів місцевого самоврядування на території відповідної адміністративно-територіальної одиниці та недопущенн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9D2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наявності в межах території громади інших адміністративно-територіальних одиниць такого ж рівня; </w:t>
            </w:r>
          </w:p>
          <w:p w14:paraId="1FC703C8" w14:textId="0E857C0A" w:rsidR="00EC4C13" w:rsidRPr="009D271B" w:rsidRDefault="009D271B" w:rsidP="009D271B">
            <w:pPr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D2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забезпеченн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9D2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розподілу повноважень між органами місцевого самоврядування базового та регіонального рівня, місцевими держадміністраціями та територіальними органами центральних </w:t>
            </w:r>
            <w:r w:rsidRPr="009D2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органів виконавчої влади.</w:t>
            </w:r>
            <w:r w:rsidR="00EC4C13" w:rsidRPr="009D2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.</w:t>
            </w:r>
          </w:p>
        </w:tc>
      </w:tr>
      <w:tr w:rsidR="00EC4C13" w:rsidRPr="00EC4C13" w14:paraId="5CC5EFBC" w14:textId="77777777" w:rsidTr="00986507">
        <w:tc>
          <w:tcPr>
            <w:tcW w:w="20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BCE85" w14:textId="7E578DD3" w:rsidR="00EC4C13" w:rsidRPr="0080459E" w:rsidRDefault="00EC4C13" w:rsidP="003702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lastRenderedPageBreak/>
              <w:t>Терміни реалізації Програми </w:t>
            </w:r>
          </w:p>
        </w:tc>
        <w:tc>
          <w:tcPr>
            <w:tcW w:w="752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EA1E8" w14:textId="5370CA97" w:rsidR="00EC4C13" w:rsidRPr="0080459E" w:rsidRDefault="00EC4C13" w:rsidP="00EC4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201</w:t>
            </w:r>
            <w:r w:rsidR="009D2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8 </w:t>
            </w: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р</w:t>
            </w:r>
            <w:r w:rsidR="009D2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ік</w:t>
            </w:r>
          </w:p>
        </w:tc>
      </w:tr>
      <w:tr w:rsidR="00EC4C13" w:rsidRPr="0083646E" w14:paraId="4B7681E0" w14:textId="77777777" w:rsidTr="00986507">
        <w:tc>
          <w:tcPr>
            <w:tcW w:w="20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AF0D1" w14:textId="77777777" w:rsidR="00EC4C13" w:rsidRPr="0080459E" w:rsidRDefault="00EC4C13" w:rsidP="00EC4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Ресурсне забезпечення Програми</w:t>
            </w:r>
          </w:p>
        </w:tc>
        <w:tc>
          <w:tcPr>
            <w:tcW w:w="752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10B23" w14:textId="0A82D2DC" w:rsidR="00575A60" w:rsidRDefault="00575A60" w:rsidP="00EC4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Міський бюджет.</w:t>
            </w:r>
          </w:p>
          <w:p w14:paraId="5D453C85" w14:textId="7FB5FA52" w:rsidR="00EC4C13" w:rsidRPr="0080459E" w:rsidRDefault="00EC4C13" w:rsidP="00EC4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Розробка та реалізація механізмів залучення додаткових фінансових та матеріальних ресурсів (цільових соціальних проектів, інвестицій, благодійних внесків тощо).</w:t>
            </w:r>
          </w:p>
          <w:p w14:paraId="7092D15B" w14:textId="316C206B" w:rsidR="00EC4C13" w:rsidRPr="0080459E" w:rsidRDefault="00575A60" w:rsidP="00575A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</w:t>
            </w:r>
            <w:r w:rsidR="00EC4C13"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ідвищення ефективності використання бюджетних та позабюджетних коштів.</w:t>
            </w:r>
          </w:p>
        </w:tc>
      </w:tr>
      <w:tr w:rsidR="00EC4C13" w:rsidRPr="0083646E" w14:paraId="379972A8" w14:textId="77777777" w:rsidTr="00986507">
        <w:tc>
          <w:tcPr>
            <w:tcW w:w="20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144EB" w14:textId="77777777" w:rsidR="00EC4C13" w:rsidRPr="0080459E" w:rsidRDefault="00EC4C13" w:rsidP="00EC4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Структура Програми</w:t>
            </w:r>
          </w:p>
        </w:tc>
        <w:tc>
          <w:tcPr>
            <w:tcW w:w="752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9DBD57" w14:textId="0C9D5305" w:rsidR="00EC4C13" w:rsidRPr="0080459E" w:rsidRDefault="00EC4C13" w:rsidP="00EC4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    Вступ.</w:t>
            </w:r>
          </w:p>
          <w:p w14:paraId="7075A7DE" w14:textId="28E1F663" w:rsidR="00EC4C13" w:rsidRPr="0080459E" w:rsidRDefault="0037023E" w:rsidP="003702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Обґрунтування</w:t>
            </w:r>
            <w:r w:rsidR="009D2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необхідності </w:t>
            </w:r>
            <w:r w:rsidR="00575A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прийняття Програми.</w:t>
            </w:r>
          </w:p>
          <w:p w14:paraId="6CB5D3C0" w14:textId="77777777" w:rsidR="00EC4C13" w:rsidRPr="0080459E" w:rsidRDefault="00EC4C13" w:rsidP="00EC4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Розділи Програми:</w:t>
            </w:r>
          </w:p>
          <w:p w14:paraId="1689605E" w14:textId="71C0AF27" w:rsidR="00EC4C13" w:rsidRPr="0037023E" w:rsidRDefault="00EC4C13" w:rsidP="003702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>    </w:t>
            </w:r>
            <w:r w:rsidRPr="0037023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 xml:space="preserve">Розділ І. </w:t>
            </w:r>
            <w:r w:rsidR="00575A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Створення умов</w:t>
            </w:r>
            <w:r w:rsidR="009D271B" w:rsidRPr="00370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для прийняття Стратегії сталого розвитку</w:t>
            </w:r>
            <w:r w:rsidR="00CA4348" w:rsidRPr="00370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14:paraId="2F42B41E" w14:textId="050C20F2" w:rsidR="00EC4C13" w:rsidRPr="0037023E" w:rsidRDefault="00EC4C13" w:rsidP="003702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37023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    Розділ ІІ.</w:t>
            </w:r>
            <w:r w:rsidR="00CA4348" w:rsidRPr="00370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Розроблення </w:t>
            </w:r>
            <w:r w:rsidR="00575A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проекту </w:t>
            </w:r>
            <w:r w:rsidR="00CA4348" w:rsidRPr="00370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Статуту об’єднаної територіальної громади з центром у м. Боярка</w:t>
            </w:r>
            <w:r w:rsidRPr="0037023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.</w:t>
            </w:r>
          </w:p>
          <w:p w14:paraId="6D49495B" w14:textId="0C756943" w:rsidR="00CA4348" w:rsidRPr="0037023E" w:rsidRDefault="00EC4C13" w:rsidP="0037023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37023E">
              <w:rPr>
                <w:bCs/>
                <w:color w:val="333333"/>
                <w:lang w:val="uk-UA"/>
              </w:rPr>
              <w:t>  </w:t>
            </w:r>
            <w:r w:rsidR="00CA4348" w:rsidRPr="0037023E">
              <w:rPr>
                <w:bCs/>
                <w:color w:val="333333"/>
                <w:lang w:val="uk-UA"/>
              </w:rPr>
              <w:t> </w:t>
            </w:r>
            <w:r w:rsidRPr="0037023E">
              <w:rPr>
                <w:bCs/>
                <w:color w:val="333333"/>
                <w:lang w:val="uk-UA"/>
              </w:rPr>
              <w:t xml:space="preserve"> Розділ ІІІ.</w:t>
            </w:r>
            <w:r w:rsidR="00CA4348" w:rsidRPr="0037023E">
              <w:rPr>
                <w:bCs/>
                <w:color w:val="333333"/>
                <w:lang w:val="uk-UA"/>
              </w:rPr>
              <w:t xml:space="preserve"> </w:t>
            </w:r>
            <w:r w:rsidR="00CA4348" w:rsidRPr="0037023E">
              <w:rPr>
                <w:lang w:val="uk-UA"/>
              </w:rPr>
              <w:t>Формування освітнього простору об’єднаної громади.</w:t>
            </w:r>
          </w:p>
          <w:p w14:paraId="2548C432" w14:textId="05E3F89A" w:rsidR="00EC4C13" w:rsidRPr="0037023E" w:rsidRDefault="00EC4C13" w:rsidP="003702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37023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    Розділ ІV.</w:t>
            </w:r>
            <w:r w:rsidR="00CA4348" w:rsidRPr="0037023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 xml:space="preserve"> </w:t>
            </w:r>
            <w:r w:rsidR="00CA4348" w:rsidRPr="00370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Створення системи охорони здоров’я</w:t>
            </w:r>
            <w:r w:rsidRPr="0037023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.</w:t>
            </w:r>
          </w:p>
          <w:p w14:paraId="739B681C" w14:textId="3D58A421" w:rsidR="00EC4C13" w:rsidRPr="0037023E" w:rsidRDefault="00EC4C13" w:rsidP="003702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37023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 xml:space="preserve">    Розділ V. </w:t>
            </w:r>
            <w:r w:rsidR="0037023E" w:rsidRPr="0037023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Впровадження моделі соціальної підтримки жителів</w:t>
            </w:r>
            <w:r w:rsidR="00575A6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.</w:t>
            </w:r>
          </w:p>
          <w:p w14:paraId="2BF5F1FC" w14:textId="0A868FCE" w:rsidR="00EC4C13" w:rsidRPr="0037023E" w:rsidRDefault="00EC4C13" w:rsidP="003702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37023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 xml:space="preserve">    Розділ VI. </w:t>
            </w:r>
            <w:r w:rsidR="0037023E" w:rsidRPr="00370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мережі перевезення пасажирів та їх багажу в межах об’єднаної територіальної громади</w:t>
            </w:r>
            <w:r w:rsidR="00575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2A38E5D" w14:textId="67479305" w:rsidR="00EC4C13" w:rsidRPr="0080459E" w:rsidRDefault="00EC4C13" w:rsidP="003702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37023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 xml:space="preserve">    Розділ VIІ. </w:t>
            </w:r>
            <w:r w:rsidR="0037023E" w:rsidRPr="00370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Створення центру безпеки громади</w:t>
            </w:r>
            <w:r w:rsidR="00575A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EC4C13" w:rsidRPr="00EC4C13" w14:paraId="5578AD3A" w14:textId="77777777" w:rsidTr="00986507">
        <w:tc>
          <w:tcPr>
            <w:tcW w:w="20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06DF3" w14:textId="3A9B995E" w:rsidR="00EC4C13" w:rsidRPr="0080459E" w:rsidRDefault="00EC4C13" w:rsidP="00EC4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Орієнтовні обсяги фінансування</w:t>
            </w:r>
          </w:p>
        </w:tc>
        <w:tc>
          <w:tcPr>
            <w:tcW w:w="752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16D1BB" w14:textId="25DD4B1E" w:rsidR="00EC4C13" w:rsidRPr="0080459E" w:rsidRDefault="00085364" w:rsidP="00EC4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>200</w:t>
            </w:r>
            <w:r w:rsidR="003702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>0</w:t>
            </w:r>
            <w:r w:rsidR="003702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>0</w:t>
            </w:r>
            <w:r w:rsidR="00EC4C13" w:rsidRPr="00804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 xml:space="preserve"> тис.</w:t>
            </w:r>
            <w:r w:rsidR="003702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 xml:space="preserve"> </w:t>
            </w:r>
            <w:r w:rsidR="00EC4C13" w:rsidRPr="008045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>грн</w:t>
            </w:r>
          </w:p>
        </w:tc>
      </w:tr>
      <w:tr w:rsidR="00EC4C13" w:rsidRPr="0083646E" w14:paraId="3C7B8B6E" w14:textId="77777777" w:rsidTr="00986507">
        <w:tc>
          <w:tcPr>
            <w:tcW w:w="20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A700D" w14:textId="77777777" w:rsidR="00EC4C13" w:rsidRPr="0080459E" w:rsidRDefault="00EC4C13" w:rsidP="00EC4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Очікувані результати Програми</w:t>
            </w:r>
          </w:p>
        </w:tc>
        <w:tc>
          <w:tcPr>
            <w:tcW w:w="752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C95E5D" w14:textId="66B5C855" w:rsidR="00EC4C13" w:rsidRDefault="0037023E" w:rsidP="003702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9D27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Створення адміністративних, інформаційних й організаційних умов для формування </w:t>
            </w:r>
            <w:r w:rsidRPr="009D271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спроможної територіальної громади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02FDB09E" w14:textId="138BA0E7" w:rsidR="00BE39A1" w:rsidRDefault="00EC4C13" w:rsidP="003702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Створення оптимальних умов для реалізації </w:t>
            </w:r>
            <w:r w:rsidR="00BE39A1" w:rsidRPr="009D271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здат</w:t>
            </w:r>
            <w:r w:rsidR="00BE39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ності об’єднаної громади</w:t>
            </w:r>
            <w:r w:rsidR="00BE39A1" w:rsidRPr="009D271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самостійно або через відповідні органи місцевого самоврядування забезпечити належний рівень надання послуг</w:t>
            </w:r>
            <w:r w:rsidR="00DD08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575A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55447886" w14:textId="4CC7BA4B" w:rsidR="00575A60" w:rsidRDefault="00DD080D" w:rsidP="003702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Створення умов для початку</w:t>
            </w:r>
            <w:r w:rsidR="00BE39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підготовки якісних</w:t>
            </w:r>
            <w:r w:rsidR="00BE39A1" w:rsidRPr="009D271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кадрових ресурсів</w:t>
            </w:r>
            <w:r w:rsidR="00575A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51AA9436" w14:textId="188E5D1C" w:rsidR="00BE39A1" w:rsidRDefault="00575A60" w:rsidP="003702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Формування належного рівня</w:t>
            </w:r>
            <w:r w:rsidR="00BE39A1" w:rsidRPr="009D271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фінансового забезпечення та розвитку </w:t>
            </w:r>
            <w:r w:rsidRPr="009D271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відповідної </w:t>
            </w:r>
            <w:r w:rsidR="00BE39A1" w:rsidRPr="009D271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інфраструктури адміністративно-територіальної одиниці</w:t>
            </w:r>
            <w:r w:rsidR="00BE39A1" w:rsidRPr="009D27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.</w:t>
            </w:r>
          </w:p>
          <w:p w14:paraId="4F8F0339" w14:textId="6AD88676" w:rsidR="00EC4C13" w:rsidRPr="0080459E" w:rsidRDefault="00EC4C13" w:rsidP="00FE15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Створення </w:t>
            </w:r>
            <w:r w:rsidR="00C462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умов для формування </w:t>
            </w: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сучасної матеріально-технічної </w:t>
            </w:r>
            <w:r w:rsidR="00E063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бази </w:t>
            </w:r>
            <w:r w:rsidR="00BE3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об’єднаної територіальної громади</w:t>
            </w: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, розширення ї</w:t>
            </w:r>
            <w:r w:rsidR="00BE3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ї</w:t>
            </w: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функцій, збільшення </w:t>
            </w:r>
            <w:r w:rsidR="00BE3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кількості та поліпшення якості надання послуг у сфері ЖКГ</w:t>
            </w:r>
            <w:r w:rsidR="00E063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, освітній, медичній, соціальній галузі, у сфері транспортного забезпечення та </w:t>
            </w:r>
            <w:r w:rsidR="00DD08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організації</w:t>
            </w:r>
            <w:r w:rsidR="00E063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безпекового середовища</w:t>
            </w:r>
            <w:r w:rsidR="00DD08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життєдіяльності</w:t>
            </w:r>
            <w:r w:rsidR="00E063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.</w:t>
            </w:r>
          </w:p>
        </w:tc>
      </w:tr>
      <w:tr w:rsidR="00EC4C13" w:rsidRPr="0083646E" w14:paraId="1CB27053" w14:textId="77777777" w:rsidTr="00986507">
        <w:tc>
          <w:tcPr>
            <w:tcW w:w="20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0E01D" w14:textId="77777777" w:rsidR="00EC4C13" w:rsidRPr="0080459E" w:rsidRDefault="00EC4C13" w:rsidP="00EC4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Контроль, корекція  та оцінювання Програми</w:t>
            </w:r>
          </w:p>
        </w:tc>
        <w:tc>
          <w:tcPr>
            <w:tcW w:w="752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29A9E" w14:textId="19C83CB8" w:rsidR="00EC4C13" w:rsidRPr="0080459E" w:rsidRDefault="00EC4C13" w:rsidP="00EC4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Системний моніторинг реалізації Програми та її фінансування; участь громадськості у незалежному оцінюванні якості </w:t>
            </w:r>
            <w:r w:rsidR="00E063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надання послуг.</w:t>
            </w:r>
          </w:p>
        </w:tc>
      </w:tr>
      <w:tr w:rsidR="00EC4C13" w:rsidRPr="0083646E" w14:paraId="152EF9AA" w14:textId="77777777" w:rsidTr="00986507">
        <w:tc>
          <w:tcPr>
            <w:tcW w:w="20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BDA3A" w14:textId="77777777" w:rsidR="00EC4C13" w:rsidRPr="00BB471A" w:rsidRDefault="00EC4C13" w:rsidP="00EC4C13">
            <w:pPr>
              <w:spacing w:after="0" w:line="300" w:lineRule="atLeast"/>
              <w:rPr>
                <w:rFonts w:ascii="Droid Serif" w:eastAsia="Times New Roman" w:hAnsi="Droid Serif" w:cs="Times New Roman"/>
                <w:color w:val="333333"/>
                <w:sz w:val="21"/>
                <w:szCs w:val="21"/>
                <w:lang w:val="ru-RU"/>
              </w:rPr>
            </w:pPr>
          </w:p>
        </w:tc>
        <w:tc>
          <w:tcPr>
            <w:tcW w:w="752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F8DC9" w14:textId="77777777" w:rsidR="00EC4C13" w:rsidRPr="00BB471A" w:rsidRDefault="00EC4C13" w:rsidP="00EC4C1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462CB797" w14:textId="0FAB470B" w:rsidR="00EC4C13" w:rsidRPr="00DD080D" w:rsidRDefault="00EC4C13" w:rsidP="00E06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DD08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Вступ</w:t>
      </w:r>
    </w:p>
    <w:p w14:paraId="1B816CA4" w14:textId="24DD76AA" w:rsidR="00985646" w:rsidRDefault="00985646" w:rsidP="009856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Підготовка Програми </w:t>
      </w:r>
      <w:r w:rsidRPr="00EC4C13">
        <w:rPr>
          <w:rFonts w:ascii="Times New Roman" w:hAnsi="Times New Roman" w:cs="Times New Roman"/>
          <w:sz w:val="24"/>
          <w:szCs w:val="24"/>
          <w:lang w:val="uk-UA"/>
        </w:rPr>
        <w:t>«Створення умов для проведення добровільного об</w:t>
      </w:r>
      <w:r w:rsidRPr="00EC4C13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EC4C13">
        <w:rPr>
          <w:rFonts w:ascii="Times New Roman" w:hAnsi="Times New Roman" w:cs="Times New Roman"/>
          <w:sz w:val="24"/>
          <w:szCs w:val="24"/>
          <w:lang w:val="uk-UA"/>
        </w:rPr>
        <w:t xml:space="preserve">єднання територіальних громад з центром у м. Боярка» </w:t>
      </w:r>
      <w:r w:rsidRPr="00EC4C13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на 2018 рік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(далі – Програма) зумовлена, перш за все,  процесами децентралізації та проведення реформи місцевого самоврядування в Україні.</w:t>
      </w:r>
    </w:p>
    <w:p w14:paraId="3A8885CC" w14:textId="29A80FA6" w:rsidR="00673847" w:rsidRDefault="00985646" w:rsidP="009856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98564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Держава визначає підтримку реформи децентралізації в Україні одним з пріоритетних завдань, що сприятиме розвитку місцевого самоуправління </w:t>
      </w:r>
      <w:r w:rsidR="00DD080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й</w:t>
      </w:r>
      <w:r w:rsidRPr="0098564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економічного розвитку країни в цілому. </w:t>
      </w:r>
      <w:r w:rsidR="00673847" w:rsidRPr="009856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В основу цієї політики </w:t>
      </w:r>
      <w:r w:rsidR="00673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</w:t>
      </w:r>
      <w:r w:rsidR="00673847" w:rsidRPr="009856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кладено положення </w:t>
      </w:r>
      <w:r w:rsidR="00673847" w:rsidRPr="009856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Європейської хартії місцевого</w:t>
      </w:r>
      <w:r w:rsidR="00673847" w:rsidRPr="009856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673847" w:rsidRPr="009856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самоврядування</w:t>
      </w:r>
      <w:r w:rsidR="00673847" w:rsidRPr="009856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та найкращі світові стандарти суспільних відносин у цій сфері.</w:t>
      </w:r>
      <w:r w:rsidR="00673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</w:p>
    <w:p w14:paraId="2AD4C279" w14:textId="12574F43" w:rsidR="00065E1D" w:rsidRDefault="00985646" w:rsidP="0098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8564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Очікується, що 2018 рік стане ключовим </w:t>
      </w:r>
      <w:r w:rsidR="00DD080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щодо</w:t>
      </w:r>
      <w:r w:rsidRPr="0098564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питання формування базового рівня місцевого самоврядування: до кінця року більшість існуючих малочисельних місцевих рад можуть об’єднатися, а отже стати спроможними перебрати на себе більшість повноважень, належним чином використовувати ресурси </w:t>
      </w:r>
      <w:r w:rsidR="00813F6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та</w:t>
      </w:r>
      <w:r w:rsidRPr="0098564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нести відповідальність за свої дії чи бездіяльність перед людьми та державою.</w:t>
      </w:r>
    </w:p>
    <w:p w14:paraId="18936BE9" w14:textId="0CF31B88" w:rsidR="00065E1D" w:rsidRDefault="00065E1D" w:rsidP="00065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Боярка та Забір’я, як складова пристоличного регіону, мають колосальний соціальний, економічний та культурний потенціал для реалізації зазначеної реформи.</w:t>
      </w:r>
      <w:r w:rsidR="00985646" w:rsidRPr="0098564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985646">
        <w:rPr>
          <w:rFonts w:ascii="Times New Roman" w:hAnsi="Times New Roman" w:cs="Times New Roman"/>
          <w:sz w:val="24"/>
          <w:szCs w:val="24"/>
          <w:lang w:val="uk-UA"/>
        </w:rPr>
        <w:t>Децентралізація відображає процеси перерозподілу повноважень між органами державної влади та місцевого самоврядування.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5646">
        <w:rPr>
          <w:rFonts w:ascii="Times New Roman" w:hAnsi="Times New Roman" w:cs="Times New Roman"/>
          <w:sz w:val="24"/>
          <w:szCs w:val="24"/>
          <w:lang w:val="uk-UA"/>
        </w:rPr>
        <w:t>Добровільне об’єднання територіальних громад забезпечить економічн</w:t>
      </w:r>
      <w:r w:rsidR="004C0D1A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9856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0D1A">
        <w:rPr>
          <w:rFonts w:ascii="Times New Roman" w:hAnsi="Times New Roman" w:cs="Times New Roman"/>
          <w:sz w:val="24"/>
          <w:szCs w:val="24"/>
          <w:lang w:val="uk-UA"/>
        </w:rPr>
        <w:t>ріст</w:t>
      </w:r>
      <w:r w:rsidRPr="00985646">
        <w:rPr>
          <w:rFonts w:ascii="Times New Roman" w:hAnsi="Times New Roman" w:cs="Times New Roman"/>
          <w:sz w:val="24"/>
          <w:szCs w:val="24"/>
          <w:lang w:val="uk-UA"/>
        </w:rPr>
        <w:t>, підвищення самодостатності територіальної громади, розвитку території та покращення добробуту їх мешканців, підвищення ефективності вирішення проблем громади.</w:t>
      </w:r>
    </w:p>
    <w:p w14:paraId="0DA5ED0B" w14:textId="469BC0CB" w:rsidR="00985646" w:rsidRDefault="00065E1D" w:rsidP="00065E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65E1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Загальна спрямованість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об’єднання Боярської та Забірської громад </w:t>
      </w:r>
      <w:r w:rsidRPr="00065E1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полягає у приведенні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такого об’єднання</w:t>
      </w:r>
      <w:r w:rsidRPr="00065E1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у відповідність до потреб сучасного життя, цілеспрямованої орієнтації на задоволення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соціальних, економічних та </w:t>
      </w:r>
      <w:r w:rsidRPr="00065E1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культурних запитів жителів.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Таке об’єднання</w:t>
      </w:r>
      <w:r w:rsidR="00985646" w:rsidRPr="0098564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створить стійке підґрунтя для наступних кроків реформи місцевого самоврядування, а також</w:t>
      </w:r>
      <w:r w:rsidR="00813F6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="00985646" w:rsidRPr="0098564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сприятиме прискоренню реформ у сфері охорони здоров’я, освіти, соціальних послуг, енергоефективності та інших секторах майбутньої об’єднаної громади.</w:t>
      </w:r>
    </w:p>
    <w:p w14:paraId="24ED0F45" w14:textId="264AAC2D" w:rsidR="00065E1D" w:rsidRPr="00065E1D" w:rsidRDefault="00065E1D" w:rsidP="00065E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065E1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Програма визначає стратегічні пріоритети розвитку </w:t>
      </w:r>
      <w:r w:rsidR="00813F6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соціальної політики, економіки, </w:t>
      </w:r>
      <w:r w:rsidRPr="00065E1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культури, </w:t>
      </w:r>
      <w:r w:rsidR="00813F6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розширює адміністративні, інформаційні та</w:t>
      </w:r>
      <w:r w:rsidRPr="00065E1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організаційні засади її реалізації, обґрунтовує ресурсні потреби.</w:t>
      </w:r>
    </w:p>
    <w:p w14:paraId="356F906D" w14:textId="0B52DF15" w:rsidR="00065E1D" w:rsidRPr="00065E1D" w:rsidRDefault="00065E1D" w:rsidP="00813F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 w:rsidRPr="00065E1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Програма спрямована на модернізацію змісту, методів, форм</w:t>
      </w:r>
      <w:r w:rsidR="00813F6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,</w:t>
      </w:r>
      <w:r w:rsidRPr="00065E1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813F6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структури</w:t>
      </w:r>
      <w:r w:rsidRPr="00065E1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, системи контролю </w:t>
      </w:r>
      <w:r w:rsidR="00DD080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та</w:t>
      </w:r>
      <w:r w:rsidRPr="00065E1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оцінювання, прийняття управлінських</w:t>
      </w:r>
      <w:r w:rsidRPr="00065E1D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  <w:t xml:space="preserve"> </w:t>
      </w:r>
      <w:r w:rsidRPr="00813F6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рішень</w:t>
      </w:r>
      <w:r w:rsidRPr="00065E1D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  <w:t>.</w:t>
      </w:r>
    </w:p>
    <w:p w14:paraId="14046E95" w14:textId="4CFCD0EB" w:rsidR="00065E1D" w:rsidRPr="00813F6A" w:rsidRDefault="00065E1D" w:rsidP="00DF04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813F6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Програма являє собою комплекс матеріально-технічних, управлінських проектів із визначенням шляхів їх реалізації та джерел фінансування. У ній максимально враховано суспільні потреби населення щодо </w:t>
      </w:r>
      <w:r w:rsidR="00813F6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надання якісних </w:t>
      </w:r>
      <w:r w:rsidRPr="00813F6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послуг</w:t>
      </w:r>
      <w:r w:rsidR="00813F6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населенню</w:t>
      </w:r>
      <w:r w:rsidRPr="00813F6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, сучасні тенденції глобалізації, розвиток науково-інформаційних технологій, досягнення в галузі </w:t>
      </w:r>
      <w:r w:rsidR="00813F6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соціальних</w:t>
      </w:r>
      <w:r w:rsidRPr="00813F6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новацій.</w:t>
      </w:r>
    </w:p>
    <w:p w14:paraId="0912FA76" w14:textId="28E686E0" w:rsidR="00065E1D" w:rsidRPr="00813F6A" w:rsidRDefault="00065E1D" w:rsidP="00DF04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813F6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Програма</w:t>
      </w:r>
      <w:r w:rsidR="00813F6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813F6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покликана суттєво змінити</w:t>
      </w:r>
      <w:r w:rsidR="00813F6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життєвий </w:t>
      </w:r>
      <w:r w:rsidRPr="00813F6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простір </w:t>
      </w:r>
      <w:r w:rsidR="00813F6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об’єднаної територіальної громади</w:t>
      </w:r>
      <w:r w:rsidRPr="00813F6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.</w:t>
      </w:r>
    </w:p>
    <w:p w14:paraId="3B0F8514" w14:textId="77777777" w:rsidR="00BB471A" w:rsidRPr="00BB471A" w:rsidRDefault="00BB471A" w:rsidP="00DF04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7B27C846" w14:textId="64E5DF4B" w:rsidR="00065E1D" w:rsidRPr="00581597" w:rsidRDefault="00581597" w:rsidP="00DF04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58159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 xml:space="preserve">Обґрунтування необхідності </w:t>
      </w:r>
      <w:r w:rsidR="00DD080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прийняття Програми</w:t>
      </w:r>
    </w:p>
    <w:p w14:paraId="2DADE938" w14:textId="47944F78" w:rsidR="008A20E6" w:rsidRDefault="008A20E6" w:rsidP="00DF04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Прийняття Програми </w:t>
      </w:r>
      <w:r w:rsidRPr="00EC4C13">
        <w:rPr>
          <w:rFonts w:ascii="Times New Roman" w:hAnsi="Times New Roman" w:cs="Times New Roman"/>
          <w:sz w:val="24"/>
          <w:szCs w:val="24"/>
          <w:lang w:val="uk-UA"/>
        </w:rPr>
        <w:t>«Створення умов для проведення добровільного об</w:t>
      </w:r>
      <w:r w:rsidRPr="00EC4C13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EC4C13">
        <w:rPr>
          <w:rFonts w:ascii="Times New Roman" w:hAnsi="Times New Roman" w:cs="Times New Roman"/>
          <w:sz w:val="24"/>
          <w:szCs w:val="24"/>
          <w:lang w:val="uk-UA"/>
        </w:rPr>
        <w:t xml:space="preserve">єднання територіальних громад з центром у м. Боярка» </w:t>
      </w:r>
      <w:r w:rsidRPr="00EC4C13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на 2018 рік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зумовлена декількома важливими обставинами.</w:t>
      </w:r>
    </w:p>
    <w:p w14:paraId="1FB98AAF" w14:textId="77777777" w:rsidR="006E7799" w:rsidRDefault="006E7799" w:rsidP="00DF04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66D719FA" w14:textId="404A053D" w:rsidR="008A20E6" w:rsidRDefault="008A20E6" w:rsidP="00444D29">
      <w:pPr>
        <w:shd w:val="clear" w:color="auto" w:fill="E7E6E6" w:themeFill="background2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 w:rsidR="004256CF" w:rsidRPr="004256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Децентралізація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влади.</w:t>
      </w:r>
    </w:p>
    <w:p w14:paraId="03577B39" w14:textId="05B13091" w:rsidR="008A20E6" w:rsidRDefault="008A20E6" w:rsidP="004256C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Децентралізація </w:t>
      </w:r>
      <w:r w:rsidR="004256CF" w:rsidRPr="004256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передбачає </w:t>
      </w:r>
      <w:r w:rsidRPr="000E0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передачу повноважен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ня</w:t>
      </w:r>
      <w:r w:rsidRPr="000E0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вирішувати місцеві проблеми на низовий, базовий рівень, рівень громад. </w:t>
      </w:r>
      <w:r w:rsidRPr="0042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Європейський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та</w:t>
      </w:r>
      <w:r w:rsidRPr="0042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світовий досвід свідчить, що місцеві проблеми можуть ефективно вирішуватись тільки на місцевому рівні. Держава ніколи не </w:t>
      </w:r>
      <w:r w:rsidRPr="0042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lastRenderedPageBreak/>
        <w:t>дійде до проблем кожного села чи міста, кожної вулиці чи двору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Pr="008A20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256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Тобто, децентралізація – це реальний шлях до підвищення якості повсякденного життя мешканців кожного об’єднаної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</w:t>
      </w:r>
      <w:r w:rsidRPr="004256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риторіальної громади.</w:t>
      </w:r>
    </w:p>
    <w:p w14:paraId="14FC448C" w14:textId="43EAA841" w:rsidR="008A20E6" w:rsidRDefault="008F606A" w:rsidP="004256C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При децентралізації</w:t>
      </w:r>
      <w:r w:rsidR="00D8331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б</w:t>
      </w:r>
      <w:r w:rsidR="008A20E6" w:rsidRPr="000E03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удь-який</w:t>
      </w:r>
      <w:r w:rsidR="008A20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A20E6" w:rsidRPr="000E03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орган місцевого самоврядування</w:t>
      </w:r>
      <w:r w:rsidR="008A20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об’єднаної територіальної громади</w:t>
      </w:r>
      <w:r w:rsidR="00D8331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="008A20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A20E6" w:rsidRPr="000E03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ма</w:t>
      </w:r>
      <w:r w:rsidR="008A20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тиме</w:t>
      </w:r>
      <w:r w:rsidR="008A20E6" w:rsidRPr="000E03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над собою начальника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який буде впливати на обмежені ресурси громади, а</w:t>
      </w:r>
      <w:r w:rsidR="008A20E6" w:rsidRPr="000E03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діяти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ме</w:t>
      </w:r>
      <w:r w:rsidR="008A20E6" w:rsidRPr="000E03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A20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виключно у </w:t>
      </w:r>
      <w:r w:rsidR="008A20E6" w:rsidRPr="000E03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рамках закону </w:t>
      </w:r>
      <w:r w:rsidR="008A20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</w:t>
      </w:r>
      <w:r w:rsidR="008A20E6" w:rsidRPr="000E03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Конституції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при жорсткому громадському контролі. </w:t>
      </w:r>
    </w:p>
    <w:p w14:paraId="13AA758B" w14:textId="55F80855" w:rsidR="008F606A" w:rsidRDefault="008A20E6" w:rsidP="004256C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</w:t>
      </w:r>
      <w:r w:rsidRPr="0042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ильне місцеве самоврядування несумісне з будь-яким тоталітарним режимом. </w:t>
      </w:r>
      <w:r w:rsidR="008F6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Воно</w:t>
      </w:r>
      <w:r w:rsidRPr="0042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базується на розвинутому громадянському суспільстві </w:t>
      </w:r>
      <w:r w:rsidR="008F6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й</w:t>
      </w:r>
      <w:r w:rsidRPr="0042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демократії. В умовах децентралізації неможлива узурпація </w:t>
      </w:r>
      <w:r w:rsidRPr="000E0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влади.</w:t>
      </w:r>
      <w:r w:rsidR="008F6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Можна </w:t>
      </w:r>
      <w:r w:rsidR="008F606A" w:rsidRPr="0042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до безк</w:t>
      </w:r>
      <w:r w:rsidR="008F6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інечності</w:t>
      </w:r>
      <w:r w:rsidR="008F606A" w:rsidRPr="0042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8F6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</w:t>
      </w:r>
      <w:r w:rsidR="008F606A" w:rsidRPr="0042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бирати нову владу. Але знову і знову розчаровуватис</w:t>
      </w:r>
      <w:r w:rsidR="008F6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я</w:t>
      </w:r>
      <w:r w:rsidR="008F606A" w:rsidRPr="0042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у ній, допоки не </w:t>
      </w:r>
      <w:r w:rsidR="008F6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буде </w:t>
      </w:r>
      <w:r w:rsidR="008F606A" w:rsidRPr="0042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змін</w:t>
      </w:r>
      <w:r w:rsidR="008F6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ено</w:t>
      </w:r>
      <w:r w:rsidR="008F606A" w:rsidRPr="00425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систему</w:t>
      </w:r>
      <w:r w:rsidR="008F6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</w:t>
      </w:r>
      <w:r w:rsidR="008F606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Децентралізація влади – це зміна старої радянської системи на нову, систему європейського виміру. </w:t>
      </w:r>
    </w:p>
    <w:p w14:paraId="4C4A3732" w14:textId="74D57BC3" w:rsidR="008F606A" w:rsidRPr="000E03B3" w:rsidRDefault="008F606A" w:rsidP="008F60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E03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Віддаючи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Pr="000E03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0E03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ході децентралізації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Pr="000E03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повноваження, держава забезпечує одночасно ефективний контроль і зупиняє ті рішення, де місцеві органи влади виходять за межі своїх повноважень. </w:t>
      </w:r>
    </w:p>
    <w:p w14:paraId="721C4E6A" w14:textId="4BC108C4" w:rsidR="008A20E6" w:rsidRDefault="00D83317" w:rsidP="00444D29">
      <w:pPr>
        <w:shd w:val="clear" w:color="auto" w:fill="E7E6E6" w:themeFill="background2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 Спроможна громада.</w:t>
      </w:r>
    </w:p>
    <w:p w14:paraId="3865E52E" w14:textId="4259D3FD" w:rsidR="00D83317" w:rsidRPr="00D83317" w:rsidRDefault="00D83317" w:rsidP="00D8331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8331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Повноваження, фінансові ресурси </w:t>
      </w:r>
      <w:r w:rsid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</w:t>
      </w:r>
      <w:r w:rsidRPr="00D8331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контроль – три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складові</w:t>
      </w:r>
      <w:r w:rsidRPr="00D8331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на яких базується ефективна модель місцевого самоврядування.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8331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 саме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формування </w:t>
      </w:r>
      <w:r w:rsidRPr="00D8331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цих трьох напрям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ів</w:t>
      </w:r>
      <w:r w:rsidRPr="00D8331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зосереджені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завдання та</w:t>
      </w:r>
      <w:r w:rsidRPr="00D8331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зусилля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реалізації Програми</w:t>
      </w:r>
      <w:r w:rsidRPr="00D8331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3815E390" w14:textId="77777777" w:rsidR="00D83317" w:rsidRPr="00D83317" w:rsidRDefault="00D83317" w:rsidP="00D8331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8331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Громади мають бути спроможні взяти на себе широкі повноваження у вирішенні місцевих проблем. Отримавши відповідні економічні інструменти (перш за все податки і збори), вони мають заробити для себе необхідні ресурси.</w:t>
      </w:r>
    </w:p>
    <w:p w14:paraId="6B1C33D0" w14:textId="0098BFBE" w:rsidR="004256CF" w:rsidRPr="004256CF" w:rsidRDefault="00D83317" w:rsidP="004256C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256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</w:t>
      </w:r>
      <w:r w:rsidR="004256CF" w:rsidRPr="004256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творення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ресурсно забезпеченої, </w:t>
      </w:r>
      <w:r w:rsidR="004256CF" w:rsidRPr="004256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фінансово незалежн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ої </w:t>
      </w:r>
      <w:r w:rsidR="004256CF" w:rsidRPr="004256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громад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</w:t>
      </w:r>
      <w:r w:rsidR="004256CF" w:rsidRPr="004256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як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="004256CF" w:rsidRPr="004256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змож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</w:t>
      </w:r>
      <w:r w:rsidR="004256CF" w:rsidRPr="004256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самостійно та на належному рівні утримувати дитячі садки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й</w:t>
      </w:r>
      <w:r w:rsidR="004256CF" w:rsidRPr="004256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школи, амбулаторії, будинки культури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</w:t>
      </w:r>
      <w:r w:rsidR="004256CF" w:rsidRPr="004256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клуби, дороги, інфраструктуру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і є головний індикатор спроможності об’єднаної територіальної громади. </w:t>
      </w:r>
    </w:p>
    <w:p w14:paraId="6B928AE4" w14:textId="5662E2E6" w:rsidR="004256CF" w:rsidRPr="00444D29" w:rsidRDefault="004317F8" w:rsidP="00444D29">
      <w:pPr>
        <w:shd w:val="clear" w:color="auto" w:fill="E7E6E6" w:themeFill="background2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 Економічні стимули. </w:t>
      </w:r>
    </w:p>
    <w:p w14:paraId="4C32A603" w14:textId="77777777" w:rsidR="00444D29" w:rsidRPr="00444D29" w:rsidRDefault="00444D29" w:rsidP="00444D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Парламент прийняв зміни до Податкового та Бюджетного кодексів, які уже розширили фінансові можливості місцевого самоврядування, а в майбутньому дозволяють зробити економічно самодостатніми та спроможними і нові об’єднані громади.</w:t>
      </w:r>
    </w:p>
    <w:p w14:paraId="4E17A99D" w14:textId="67FCD8F0" w:rsidR="00444D29" w:rsidRPr="00444D29" w:rsidRDefault="00444D29" w:rsidP="00444D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Об’єднані громади отримають весь спектр повноважень та фінансових ресурсів, що їх наразі уже мають міста обласного значення, зокрема зарахування 60% ПДФО на власні повноваження, прямі міжбюджетні відносини з державним бюджетом (зараз прямі відносини мають лише області, райони, міста обласного значення), державні субвенції.</w:t>
      </w:r>
    </w:p>
    <w:p w14:paraId="533DF7EA" w14:textId="342F1ED2" w:rsidR="00444D29" w:rsidRPr="00444D29" w:rsidRDefault="00444D29" w:rsidP="00444D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Логіка цих змін полягає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тому, що податки, які передаються на місця, дозволяють збільшити місцеві бюджети, а громади уже матимуть право питати у свого керівництва, як ті розпоряджаються додатковими ресурсами.</w:t>
      </w:r>
    </w:p>
    <w:p w14:paraId="0B5C9FDB" w14:textId="2EAAC7A2" w:rsidR="00444D29" w:rsidRPr="00444D29" w:rsidRDefault="00444D29" w:rsidP="00444D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Але справа не тільки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цьому. Якщо громада левову частину податків, які створюються на її території, залишає в себе, а не відсилає у Київ, у неї з’являється стимул заробляти більше.</w:t>
      </w:r>
    </w:p>
    <w:p w14:paraId="7B6D51D9" w14:textId="664A23DA" w:rsidR="00444D29" w:rsidRPr="00444D29" w:rsidRDefault="00444D29" w:rsidP="00444D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Так громади стають активними учасниками економічного життя. І не мож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</w:t>
      </w:r>
      <w:r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уявити, як без залучення місцевої ініціативи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можна досягти економічного зростання у країні.</w:t>
      </w:r>
    </w:p>
    <w:p w14:paraId="2AA77822" w14:textId="2EB949F6" w:rsidR="004317F8" w:rsidRDefault="00444D29" w:rsidP="00444D29">
      <w:pPr>
        <w:shd w:val="clear" w:color="auto" w:fill="E7E6E6" w:themeFill="background2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4. Повноваження.</w:t>
      </w:r>
    </w:p>
    <w:p w14:paraId="2A882F82" w14:textId="5EE52AE2" w:rsidR="00444D29" w:rsidRPr="00444D29" w:rsidRDefault="00602DC2" w:rsidP="00444D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Реформа місцевого самоврядування передбачає</w:t>
      </w:r>
      <w:r w:rsidR="00444D29"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передачу органам місцевого самоврядування повноважень,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що</w:t>
      </w:r>
      <w:r w:rsidR="00444D29"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 праву їм належать.</w:t>
      </w:r>
    </w:p>
    <w:p w14:paraId="15573BE9" w14:textId="4656F3A1" w:rsidR="00444D29" w:rsidRPr="004256CF" w:rsidRDefault="00602DC2" w:rsidP="00444D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Так, </w:t>
      </w:r>
      <w:r w:rsidR="00EB20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уже </w:t>
      </w:r>
      <w:r w:rsidR="00444D29"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прийнят</w:t>
      </w:r>
      <w:r w:rsidR="00EB20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r w:rsidR="00444D29"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B20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Закон </w:t>
      </w:r>
      <w:r w:rsidR="00444D29"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архітектурно-будівельний контроль.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Раніше органи місцевого самоврядування були</w:t>
      </w:r>
      <w:r w:rsidR="00444D29"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фактично позбавл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ені </w:t>
      </w:r>
      <w:r w:rsidR="00444D29"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будь-якого впливу на те, що будується у громаді.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44D29" w:rsidRPr="00444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Тепер на місця передаються максимальні повноваження, але контроль залишається за центром.</w:t>
      </w:r>
    </w:p>
    <w:p w14:paraId="53A629DF" w14:textId="0BEC252D" w:rsidR="00444D29" w:rsidRPr="00444D29" w:rsidRDefault="00444D29" w:rsidP="00444D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Так</w:t>
      </w:r>
      <w:r w:rsidR="008A75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ж логік</w:t>
      </w:r>
      <w:r w:rsidR="008A75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стосунків центр-регіон закладен</w:t>
      </w:r>
      <w:r w:rsidR="008A75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r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 </w:t>
      </w:r>
      <w:r w:rsidR="008A75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сфер</w:t>
      </w:r>
      <w:r w:rsidR="008A75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управління землею.</w:t>
      </w:r>
      <w:r w:rsidR="008A7544" w:rsidRPr="008A75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F04E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Отримавши статус об’єднаної громади, п</w:t>
      </w:r>
      <w:r w:rsidR="008A7544"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оняття</w:t>
      </w:r>
      <w:r w:rsidR="008A75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A7544"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земель за межами населених пунктів</w:t>
      </w:r>
      <w:r w:rsidR="008A75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в</w:t>
      </w:r>
      <w:r w:rsidR="008A7544"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ідійде </w:t>
      </w:r>
      <w:r w:rsidR="00DF04E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="008A7544"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минуле</w:t>
      </w:r>
      <w:r w:rsidR="008A75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14:paraId="34C28BDD" w14:textId="39ED7314" w:rsidR="00444D29" w:rsidRPr="00444D29" w:rsidRDefault="00DF04E4" w:rsidP="00444D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Об’єднана громада набуде права</w:t>
      </w:r>
      <w:r w:rsidR="00444D29"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утворювати муніципальну варту.</w:t>
      </w:r>
      <w:r w:rsidR="007804F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B2076"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</w:t>
      </w:r>
      <w:r w:rsidR="00444D29"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е структура, яка має слідкувати за питаннями благоустрою, незаконних </w:t>
      </w:r>
      <w:r w:rsidR="007804F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сміттє</w:t>
      </w:r>
      <w:r w:rsidR="00444D29"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звалищ, парковок</w:t>
      </w:r>
      <w:r w:rsidR="007804F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тощо</w:t>
      </w:r>
      <w:r w:rsidR="00444D29"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EB20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14C5CE39" w14:textId="229B74A5" w:rsidR="00444D29" w:rsidRDefault="00DF04E4" w:rsidP="00444D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Статус о</w:t>
      </w:r>
      <w:r w:rsidR="007804F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б’єдна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ної</w:t>
      </w:r>
      <w:r w:rsidR="007804F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територіальн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ої</w:t>
      </w:r>
      <w:r w:rsidR="007804F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громад</w:t>
      </w:r>
      <w:r w:rsidR="00EB20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</w:t>
      </w:r>
      <w:r w:rsidR="007804F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передбач</w:t>
      </w:r>
      <w:r w:rsidR="00EB20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атиме</w:t>
      </w:r>
      <w:r w:rsidR="00444D29"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чітке розмежування повноважень у сфері освіти, охорони здоров’я, дозвілля, соціально-економічного розвитку, інфраструктури між рівнями місцевого самоврядування.</w:t>
      </w:r>
      <w:r w:rsidR="007804F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B20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Проте, остаточно ці зміни буде закріплено після </w:t>
      </w:r>
      <w:r w:rsidR="00444D29"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того, як буде чітко визначен</w:t>
      </w:r>
      <w:r w:rsidR="007804F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r w:rsidR="00444D29"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нов</w:t>
      </w:r>
      <w:r w:rsidR="007804F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="00444D29"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систем</w:t>
      </w:r>
      <w:r w:rsidR="007804F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="00444D29" w:rsidRPr="00444D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місцевого самоврядування.</w:t>
      </w:r>
    </w:p>
    <w:p w14:paraId="382C8C8F" w14:textId="032F0C69" w:rsidR="00A86629" w:rsidRDefault="00A86629" w:rsidP="00A86629">
      <w:pPr>
        <w:shd w:val="clear" w:color="auto" w:fill="E7E6E6" w:themeFill="background2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5. Система управління на місцях. </w:t>
      </w:r>
    </w:p>
    <w:p w14:paraId="12782A16" w14:textId="4BC95FDC" w:rsidR="00A86629" w:rsidRPr="00A86629" w:rsidRDefault="00A86629" w:rsidP="00A866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866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Основною територіальною одиницею стає громада. Громада має голову та виконком, який виконує всі функції з управління громадою.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66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Села, які ввій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дуть</w:t>
      </w:r>
      <w:r w:rsidRPr="00A866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 об’єднаної громади обира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тимуть</w:t>
      </w:r>
      <w:r w:rsidRPr="00A866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старост, які вход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итимуть</w:t>
      </w:r>
      <w:r w:rsidRPr="00A866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 виконкому об’єднаної громади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</w:t>
      </w:r>
      <w:r w:rsidRPr="00A866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викону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ватимуть</w:t>
      </w:r>
      <w:r w:rsidRPr="00A866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ті ж функції, які були в сільраді.</w:t>
      </w:r>
    </w:p>
    <w:p w14:paraId="1DB8199A" w14:textId="630A58CF" w:rsidR="00A86629" w:rsidRPr="00A86629" w:rsidRDefault="00A86629" w:rsidP="00A866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Наразі, сутністю реформи системи управління на місцях стають </w:t>
      </w:r>
      <w:r w:rsidRPr="00A866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чотири ключові моменти, які необхідно чітко зафіксувати:</w:t>
      </w:r>
    </w:p>
    <w:p w14:paraId="3ABAE08B" w14:textId="41157399" w:rsidR="00A86629" w:rsidRPr="00A86629" w:rsidRDefault="00A86629" w:rsidP="00A866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866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66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статус громади як базової одиниці місцевого самоврядування;</w:t>
      </w:r>
    </w:p>
    <w:p w14:paraId="2E4505CB" w14:textId="3C3BAF56" w:rsidR="00A86629" w:rsidRPr="00A86629" w:rsidRDefault="00A86629" w:rsidP="00A866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866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принципи субсидіарності, повсюдності, фінансової самодостатності місцевого самоврядування, які уже почали втілювати через закони;</w:t>
      </w:r>
    </w:p>
    <w:p w14:paraId="28FC19A9" w14:textId="38964486" w:rsidR="00A86629" w:rsidRPr="00A86629" w:rsidRDefault="00A86629" w:rsidP="00A866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866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Pr="00A866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трирівневу</w:t>
      </w:r>
      <w:proofErr w:type="spellEnd"/>
      <w:r w:rsidRPr="00A866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модель місцевого самоврядування;</w:t>
      </w:r>
    </w:p>
    <w:p w14:paraId="6A7124DC" w14:textId="599C9378" w:rsidR="00A86629" w:rsidRPr="00A86629" w:rsidRDefault="00A86629" w:rsidP="00A866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866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систему забезпечення контролю з боку держави та громади.</w:t>
      </w:r>
    </w:p>
    <w:p w14:paraId="119FFC2B" w14:textId="62D863EF" w:rsidR="00A86629" w:rsidRPr="00A86629" w:rsidRDefault="00CD117C" w:rsidP="00A866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866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Щоб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66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завершити побудову нової моделі ефективного врядування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важливо буде </w:t>
      </w:r>
      <w:r w:rsidRPr="00A866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прийняти нову редакцію закону про місцеве самоврядування, низку інших законів,</w:t>
      </w:r>
    </w:p>
    <w:p w14:paraId="24F015C8" w14:textId="26D016DF" w:rsidR="00985646" w:rsidRDefault="00CD117C" w:rsidP="009856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Ці обставини й визначають необхідність прийняття заявленої Програми. </w:t>
      </w:r>
    </w:p>
    <w:p w14:paraId="38CF42AF" w14:textId="023E06AC" w:rsidR="00E06383" w:rsidRPr="00D40884" w:rsidRDefault="00E06383" w:rsidP="00DF0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val="uk-UA"/>
        </w:rPr>
      </w:pPr>
    </w:p>
    <w:p w14:paraId="02B5AF3A" w14:textId="7958A198" w:rsidR="00EC4C13" w:rsidRPr="00EB2076" w:rsidRDefault="00EC4C13" w:rsidP="00DF0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BB47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Мета і </w:t>
      </w:r>
      <w:r w:rsidRPr="00EB20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завдання</w:t>
      </w:r>
      <w:r w:rsidR="00C91193" w:rsidRPr="00EB20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 </w:t>
      </w:r>
    </w:p>
    <w:p w14:paraId="583C4671" w14:textId="4D294635" w:rsidR="00C91193" w:rsidRPr="00C91193" w:rsidRDefault="00C91193" w:rsidP="00DF04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</w:pPr>
      <w:r w:rsidRPr="00EB20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 xml:space="preserve">Метою </w:t>
      </w:r>
      <w:r w:rsidRPr="00EB207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Програми</w:t>
      </w:r>
      <w:r w:rsidRPr="00C91193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є</w:t>
      </w:r>
      <w:r w:rsidRPr="00C91193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t xml:space="preserve"> </w:t>
      </w:r>
      <w:r w:rsidRPr="00C9119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створення адміністративних, інформаційних й організаційних умов для формування </w:t>
      </w:r>
      <w:r w:rsidRPr="00C911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спроможної територіальної громади – громади, яка у результаті добровільного об’єднання здатна самостійно або через відповідні органи місцевого самоврядування забезпечити належний рівень надання послуг, зокрема у сфері освіти, культури, охорони здоров’я, соціального захисту, житлово-комунального господарства, з урахуванням кадрових ресурсів, фінансового забезпечення та розвитку інфраструктури відповідної адміністративно-територіальної одиниці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. </w:t>
      </w:r>
    </w:p>
    <w:p w14:paraId="748F90E6" w14:textId="12F0869F" w:rsidR="00EC4C13" w:rsidRPr="00BB471A" w:rsidRDefault="00EC4C13" w:rsidP="00DF04E4">
      <w:pPr>
        <w:shd w:val="clear" w:color="auto" w:fill="FFFFFF"/>
        <w:spacing w:after="0" w:line="240" w:lineRule="auto"/>
        <w:ind w:firstLine="567"/>
        <w:jc w:val="both"/>
        <w:rPr>
          <w:rFonts w:ascii="Droid Serif" w:eastAsia="Times New Roman" w:hAnsi="Droid Serif" w:cs="Times New Roman"/>
          <w:color w:val="333333"/>
          <w:sz w:val="21"/>
          <w:szCs w:val="21"/>
          <w:lang w:val="ru-RU"/>
        </w:rPr>
      </w:pPr>
      <w:r w:rsidRPr="00C91193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Досягнення мети передбачає вирішення першочергових </w:t>
      </w:r>
      <w:r w:rsidRPr="00A94A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завдань</w:t>
      </w:r>
      <w:r w:rsidR="00C91193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, а саме</w:t>
      </w:r>
      <w:r w:rsidRPr="00BB471A">
        <w:rPr>
          <w:rFonts w:ascii="Droid Serif" w:eastAsia="Times New Roman" w:hAnsi="Droid Serif" w:cs="Times New Roman"/>
          <w:color w:val="333333"/>
          <w:sz w:val="21"/>
          <w:szCs w:val="21"/>
          <w:lang w:val="ru-RU"/>
        </w:rPr>
        <w:t>:</w:t>
      </w:r>
    </w:p>
    <w:p w14:paraId="58ACF34B" w14:textId="77777777" w:rsidR="00C91193" w:rsidRPr="009D271B" w:rsidRDefault="00C91193" w:rsidP="00DF0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9D271B">
        <w:rPr>
          <w:rFonts w:ascii="Times New Roman" w:hAnsi="Times New Roman" w:cs="Times New Roman"/>
          <w:sz w:val="24"/>
          <w:szCs w:val="24"/>
          <w:lang w:val="uk-UA"/>
        </w:rPr>
        <w:t>посилен</w:t>
      </w:r>
      <w:r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9D271B">
        <w:rPr>
          <w:rFonts w:ascii="Times New Roman" w:hAnsi="Times New Roman" w:cs="Times New Roman"/>
          <w:sz w:val="24"/>
          <w:szCs w:val="24"/>
          <w:lang w:val="uk-UA"/>
        </w:rPr>
        <w:t xml:space="preserve"> правової, організаційної та матеріальної спроможності територіальної громади, органів місцевого самоврядування, провадженн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9D271B">
        <w:rPr>
          <w:rFonts w:ascii="Times New Roman" w:hAnsi="Times New Roman" w:cs="Times New Roman"/>
          <w:sz w:val="24"/>
          <w:szCs w:val="24"/>
          <w:lang w:val="uk-UA"/>
        </w:rPr>
        <w:t xml:space="preserve"> їх діяльності з дотриманням принципів та положень Європейської хартії місцевого самоврядування; </w:t>
      </w:r>
    </w:p>
    <w:p w14:paraId="7DFE6EF1" w14:textId="77777777" w:rsidR="00C91193" w:rsidRPr="009D271B" w:rsidRDefault="00C91193" w:rsidP="00DF0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271B">
        <w:rPr>
          <w:rFonts w:ascii="Times New Roman" w:hAnsi="Times New Roman" w:cs="Times New Roman"/>
          <w:sz w:val="24"/>
          <w:szCs w:val="24"/>
          <w:lang w:val="uk-UA"/>
        </w:rPr>
        <w:t>- доступн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D271B">
        <w:rPr>
          <w:rFonts w:ascii="Times New Roman" w:hAnsi="Times New Roman" w:cs="Times New Roman"/>
          <w:sz w:val="24"/>
          <w:szCs w:val="24"/>
          <w:lang w:val="uk-UA"/>
        </w:rPr>
        <w:t>ст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9D271B">
        <w:rPr>
          <w:rFonts w:ascii="Times New Roman" w:hAnsi="Times New Roman" w:cs="Times New Roman"/>
          <w:sz w:val="24"/>
          <w:szCs w:val="24"/>
          <w:lang w:val="uk-UA"/>
        </w:rPr>
        <w:t xml:space="preserve"> публічних послуг, підвищенн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9D271B">
        <w:rPr>
          <w:rFonts w:ascii="Times New Roman" w:hAnsi="Times New Roman" w:cs="Times New Roman"/>
          <w:sz w:val="24"/>
          <w:szCs w:val="24"/>
          <w:lang w:val="uk-UA"/>
        </w:rPr>
        <w:t xml:space="preserve"> їх якості; </w:t>
      </w:r>
    </w:p>
    <w:p w14:paraId="24F30691" w14:textId="77777777" w:rsidR="00C91193" w:rsidRPr="009D271B" w:rsidRDefault="00C91193" w:rsidP="00DF0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271B">
        <w:rPr>
          <w:rFonts w:ascii="Times New Roman" w:hAnsi="Times New Roman" w:cs="Times New Roman"/>
          <w:sz w:val="24"/>
          <w:szCs w:val="24"/>
          <w:lang w:val="uk-UA"/>
        </w:rPr>
        <w:t>- запровадженн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9D271B">
        <w:rPr>
          <w:rFonts w:ascii="Times New Roman" w:hAnsi="Times New Roman" w:cs="Times New Roman"/>
          <w:sz w:val="24"/>
          <w:szCs w:val="24"/>
          <w:lang w:val="uk-UA"/>
        </w:rPr>
        <w:t xml:space="preserve"> стандартів (нормативів) якості публічних послуг, що надаються населенню органами місцевого самоврядування базового рівня, критеріїв оцінювання якості; впровадженню механізму здійснення контролю за наданням публічних послуг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A4FBBA0" w14:textId="77777777" w:rsidR="00C91193" w:rsidRPr="009D271B" w:rsidRDefault="00C91193" w:rsidP="00C91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271B">
        <w:rPr>
          <w:rFonts w:ascii="Times New Roman" w:hAnsi="Times New Roman" w:cs="Times New Roman"/>
          <w:sz w:val="24"/>
          <w:szCs w:val="24"/>
          <w:lang w:val="uk-UA"/>
        </w:rPr>
        <w:t>- створенн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9D271B">
        <w:rPr>
          <w:rFonts w:ascii="Times New Roman" w:hAnsi="Times New Roman" w:cs="Times New Roman"/>
          <w:sz w:val="24"/>
          <w:szCs w:val="24"/>
          <w:lang w:val="uk-UA"/>
        </w:rPr>
        <w:t xml:space="preserve"> сприятливих правових умов для максимально широкого залучення населення до прийняття управлінських рішень, а також розвитку форм прямого народовладдя; </w:t>
      </w:r>
    </w:p>
    <w:p w14:paraId="7FDD9F85" w14:textId="77777777" w:rsidR="00C91193" w:rsidRPr="009D271B" w:rsidRDefault="00C91193" w:rsidP="00C91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271B">
        <w:rPr>
          <w:rFonts w:ascii="Times New Roman" w:hAnsi="Times New Roman" w:cs="Times New Roman"/>
          <w:sz w:val="24"/>
          <w:szCs w:val="24"/>
          <w:lang w:val="uk-UA"/>
        </w:rPr>
        <w:t>- формуванн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9D271B">
        <w:rPr>
          <w:rFonts w:ascii="Times New Roman" w:hAnsi="Times New Roman" w:cs="Times New Roman"/>
          <w:sz w:val="24"/>
          <w:szCs w:val="24"/>
          <w:lang w:val="uk-UA"/>
        </w:rPr>
        <w:t xml:space="preserve"> ефективної територіальної системи органів місцевого самоврядування для забезпечення сталого соціально-економічного розвитку відповідної території; </w:t>
      </w:r>
    </w:p>
    <w:p w14:paraId="743DAC92" w14:textId="77777777" w:rsidR="00C91193" w:rsidRPr="009D271B" w:rsidRDefault="00C91193" w:rsidP="00C91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271B">
        <w:rPr>
          <w:rFonts w:ascii="Times New Roman" w:hAnsi="Times New Roman" w:cs="Times New Roman"/>
          <w:sz w:val="24"/>
          <w:szCs w:val="24"/>
          <w:lang w:val="uk-UA"/>
        </w:rPr>
        <w:t>- утворенн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9D271B">
        <w:rPr>
          <w:rFonts w:ascii="Times New Roman" w:hAnsi="Times New Roman" w:cs="Times New Roman"/>
          <w:sz w:val="24"/>
          <w:szCs w:val="24"/>
          <w:lang w:val="uk-UA"/>
        </w:rPr>
        <w:t xml:space="preserve"> об’єднаної територіальної громади, спроможної самостійно або через органи місцевого самоврядування вирішувати питання місцевого значення; </w:t>
      </w:r>
    </w:p>
    <w:p w14:paraId="7D125598" w14:textId="77777777" w:rsidR="00C91193" w:rsidRPr="009D271B" w:rsidRDefault="00C91193" w:rsidP="00C91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271B">
        <w:rPr>
          <w:rFonts w:ascii="Times New Roman" w:hAnsi="Times New Roman" w:cs="Times New Roman"/>
          <w:sz w:val="24"/>
          <w:szCs w:val="24"/>
          <w:lang w:val="uk-UA"/>
        </w:rPr>
        <w:lastRenderedPageBreak/>
        <w:t>- стимулюванн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9D271B">
        <w:rPr>
          <w:rFonts w:ascii="Times New Roman" w:hAnsi="Times New Roman" w:cs="Times New Roman"/>
          <w:sz w:val="24"/>
          <w:szCs w:val="24"/>
          <w:lang w:val="uk-UA"/>
        </w:rPr>
        <w:t xml:space="preserve"> економічного розвитку території за рахунок удосконалення механізмів впливу органів місцевого самоврядування на визначення пріоритетів місцевого економічного розвитку; </w:t>
      </w:r>
    </w:p>
    <w:p w14:paraId="436AB276" w14:textId="77777777" w:rsidR="00C91193" w:rsidRDefault="00C91193" w:rsidP="00A94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271B">
        <w:rPr>
          <w:rFonts w:ascii="Times New Roman" w:hAnsi="Times New Roman" w:cs="Times New Roman"/>
          <w:sz w:val="24"/>
          <w:szCs w:val="24"/>
          <w:lang w:val="uk-UA"/>
        </w:rPr>
        <w:t>- визначенн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9D271B">
        <w:rPr>
          <w:rFonts w:ascii="Times New Roman" w:hAnsi="Times New Roman" w:cs="Times New Roman"/>
          <w:sz w:val="24"/>
          <w:szCs w:val="24"/>
          <w:lang w:val="uk-UA"/>
        </w:rPr>
        <w:t xml:space="preserve"> чітких меж кожної адміністративно-територіальної одиниці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F4D37A6" w14:textId="77777777" w:rsidR="00C91193" w:rsidRPr="009D271B" w:rsidRDefault="00C91193" w:rsidP="00A94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9D271B">
        <w:rPr>
          <w:rFonts w:ascii="Times New Roman" w:hAnsi="Times New Roman" w:cs="Times New Roman"/>
          <w:sz w:val="24"/>
          <w:szCs w:val="24"/>
          <w:lang w:val="uk-UA"/>
        </w:rPr>
        <w:t>забезпеченн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9D271B">
        <w:rPr>
          <w:rFonts w:ascii="Times New Roman" w:hAnsi="Times New Roman" w:cs="Times New Roman"/>
          <w:sz w:val="24"/>
          <w:szCs w:val="24"/>
          <w:lang w:val="uk-UA"/>
        </w:rPr>
        <w:t xml:space="preserve"> повсюдності юрисдикції органів місцевого самоврядування на території відповідної адміністративно-територіальної одиниці та недопущенн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9D271B">
        <w:rPr>
          <w:rFonts w:ascii="Times New Roman" w:hAnsi="Times New Roman" w:cs="Times New Roman"/>
          <w:sz w:val="24"/>
          <w:szCs w:val="24"/>
          <w:lang w:val="uk-UA"/>
        </w:rPr>
        <w:t xml:space="preserve"> наявності в межах території громади інших адміністративно-територіальних одиниць такого ж рівня; </w:t>
      </w:r>
    </w:p>
    <w:p w14:paraId="615ADA1B" w14:textId="77777777" w:rsidR="00C91193" w:rsidRPr="00BB471A" w:rsidRDefault="00C91193" w:rsidP="00A94AF3">
      <w:pPr>
        <w:shd w:val="clear" w:color="auto" w:fill="FFFFFF"/>
        <w:spacing w:after="0" w:line="240" w:lineRule="auto"/>
        <w:ind w:firstLine="567"/>
        <w:jc w:val="both"/>
        <w:rPr>
          <w:rFonts w:ascii="Droid Serif" w:eastAsia="Times New Roman" w:hAnsi="Droid Serif" w:cs="Times New Roman"/>
          <w:color w:val="333333"/>
          <w:sz w:val="21"/>
          <w:szCs w:val="21"/>
          <w:lang w:val="ru-RU"/>
        </w:rPr>
      </w:pPr>
      <w:r w:rsidRPr="009D271B">
        <w:rPr>
          <w:rFonts w:ascii="Times New Roman" w:hAnsi="Times New Roman" w:cs="Times New Roman"/>
          <w:sz w:val="24"/>
          <w:szCs w:val="24"/>
          <w:lang w:val="uk-UA"/>
        </w:rPr>
        <w:t>- забезпеченн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9D271B">
        <w:rPr>
          <w:rFonts w:ascii="Times New Roman" w:hAnsi="Times New Roman" w:cs="Times New Roman"/>
          <w:sz w:val="24"/>
          <w:szCs w:val="24"/>
          <w:lang w:val="uk-UA"/>
        </w:rPr>
        <w:t xml:space="preserve"> розподілу повноважень між органами місцевого самоврядування базового та регіонального рівня, місцевими держадміністраціями та територіальними органами центральних органів виконавчої влади.</w:t>
      </w:r>
    </w:p>
    <w:p w14:paraId="4A606BD0" w14:textId="77777777" w:rsidR="00461732" w:rsidRPr="00D40884" w:rsidRDefault="00461732" w:rsidP="00A94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val="uk-UA"/>
        </w:rPr>
      </w:pPr>
    </w:p>
    <w:p w14:paraId="62A3A63F" w14:textId="6020BB28" w:rsidR="00EC4C13" w:rsidRDefault="00EC4C13" w:rsidP="00A9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C911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Умови реалізації</w:t>
      </w:r>
      <w:r w:rsidR="00C91193" w:rsidRPr="00C911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 Програми</w:t>
      </w:r>
    </w:p>
    <w:p w14:paraId="05A50A15" w14:textId="04C38638" w:rsidR="00C462B3" w:rsidRDefault="00C91193" w:rsidP="00A94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Умовами реалізації пріоритетних та першочергових завдань програми є запровадження новітніх адміністративних, інформаційних та організаційних технологій у процесі підготовки до добровільного об’єднання громад. </w:t>
      </w:r>
    </w:p>
    <w:p w14:paraId="51527E9B" w14:textId="77777777" w:rsidR="00C462B3" w:rsidRPr="00D40884" w:rsidRDefault="00C462B3" w:rsidP="00A94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val="uk-UA"/>
        </w:rPr>
      </w:pPr>
    </w:p>
    <w:p w14:paraId="157995E8" w14:textId="74789755" w:rsidR="00C462B3" w:rsidRPr="00C462B3" w:rsidRDefault="00C462B3" w:rsidP="00A9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462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Очікувані результати реалізації заходів Програми, методи оцінювання їхньої ефективності</w:t>
      </w:r>
    </w:p>
    <w:p w14:paraId="09ECDF20" w14:textId="73C68F71" w:rsidR="00C462B3" w:rsidRDefault="00C462B3" w:rsidP="00C462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Основними результатами реалізації завдань Програми будуть:</w:t>
      </w:r>
    </w:p>
    <w:p w14:paraId="128B5029" w14:textId="77777777" w:rsidR="00C462B3" w:rsidRDefault="00C462B3" w:rsidP="00C462B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9D27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Створення адміністративних, інформаційних й організаційних умов для формування </w:t>
      </w:r>
      <w:r w:rsidRPr="009D27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спроможної територіальної громади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;</w:t>
      </w:r>
    </w:p>
    <w:p w14:paraId="058EF796" w14:textId="77777777" w:rsidR="00C462B3" w:rsidRDefault="00C462B3" w:rsidP="00C462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80459E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Створення оптимальних умов для реалізації </w:t>
      </w:r>
      <w:r w:rsidRPr="009D27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здат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ності об’єднаної громади</w:t>
      </w:r>
      <w:r w:rsidRPr="009D27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самостійно або через відповідні органи місцевого самоврядування забезпечити належний рівень надання послуг, зокрема у сфері освіти, культури, охорони здоров’я, соціального захисту, житлово-комунального господарства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.</w:t>
      </w:r>
    </w:p>
    <w:p w14:paraId="58BCDBEE" w14:textId="77777777" w:rsidR="00C462B3" w:rsidRDefault="00C462B3" w:rsidP="00C462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Забезпечення підготовки якісних</w:t>
      </w:r>
      <w:r w:rsidRPr="009D27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кадрових ресурсів, фінансового забезпечення та розвитку інфраструктури відповідної адміністративно-територіальної одиниці</w:t>
      </w:r>
      <w:r w:rsidRPr="009D271B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.</w:t>
      </w:r>
    </w:p>
    <w:p w14:paraId="604E1A44" w14:textId="59215343" w:rsidR="00C462B3" w:rsidRPr="00461732" w:rsidRDefault="00C462B3" w:rsidP="0046173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80459E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Створення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умов для формування </w:t>
      </w:r>
      <w:r w:rsidRPr="0080459E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сучасної матеріально-технічної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бази об’єднаної територіальної громади</w:t>
      </w:r>
      <w:r w:rsidRPr="0080459E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, розширення ї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ї</w:t>
      </w:r>
      <w:r w:rsidRPr="0080459E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функцій, збільшення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кількості та поліпшення якості надання послуг у сфері ЖКГ, освітній, медичній, соціальній галузі, у сфері транспортного </w:t>
      </w:r>
      <w:r w:rsidRPr="0046173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забезпечення та створення безпекового середовища.</w:t>
      </w:r>
    </w:p>
    <w:p w14:paraId="2379CBC7" w14:textId="7B0AD3C1" w:rsidR="00C462B3" w:rsidRPr="00461732" w:rsidRDefault="00C462B3" w:rsidP="004617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6173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Забезпечення умов для вільного доступу жителів громад  до інформаційних ресурсів</w:t>
      </w:r>
      <w:r w:rsidR="005D25F8" w:rsidRPr="0046173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.</w:t>
      </w:r>
    </w:p>
    <w:p w14:paraId="37B986B9" w14:textId="19E99877" w:rsidR="005D25F8" w:rsidRPr="00461732" w:rsidRDefault="005D25F8" w:rsidP="004617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6173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Оцінювання ефективності результатів буде здійснюватися шляхом запровадження системного моніторингу якості створення умов для добровільного об’єднання громад на всіх рівнях.</w:t>
      </w:r>
    </w:p>
    <w:p w14:paraId="3CB6578A" w14:textId="77777777" w:rsidR="00461732" w:rsidRPr="00D40884" w:rsidRDefault="00461732" w:rsidP="0046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val="uk-UA"/>
        </w:rPr>
      </w:pPr>
    </w:p>
    <w:p w14:paraId="45286945" w14:textId="6D38F25A" w:rsidR="00EC4C13" w:rsidRPr="00461732" w:rsidRDefault="00EC4C13" w:rsidP="0046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617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Фінансове забезпечення</w:t>
      </w:r>
    </w:p>
    <w:p w14:paraId="63C6B4F8" w14:textId="77777777" w:rsidR="00EB2076" w:rsidRDefault="00461732" w:rsidP="004617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6173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Програма</w:t>
      </w:r>
      <w:r w:rsidR="00EC4C13" w:rsidRPr="0046173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реалізується в межах загального обсягу видатків, передбачених в</w:t>
      </w:r>
      <w:r w:rsidRPr="0046173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EC4C13" w:rsidRPr="0046173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місцевому бюджеті на </w:t>
      </w:r>
      <w:r w:rsidRPr="0046173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2018 рік</w:t>
      </w:r>
      <w:r w:rsidR="00EC4C13" w:rsidRPr="0046173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, а також передбачає залучення позабюджетних коштів інвесторів, меценатів, громадських фондів, інших юридичних і фізичних осіб, що не суперечить чинному законодавству України.</w:t>
      </w:r>
      <w:r w:rsidR="00EB207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</w:p>
    <w:p w14:paraId="3A5B559B" w14:textId="47342A93" w:rsidR="00EC4C13" w:rsidRDefault="00EB2076" w:rsidP="004617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Орієнтовний обсяг фінансування Програми визначається на рівні </w:t>
      </w:r>
      <w:r w:rsidR="006E7E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200</w:t>
      </w:r>
      <w:r w:rsidR="00BB47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 xml:space="preserve"> </w:t>
      </w:r>
      <w:r w:rsidRPr="00EB20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000,</w:t>
      </w:r>
      <w:r w:rsidR="00BB47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0</w:t>
      </w:r>
      <w:r w:rsidRPr="00EB20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 xml:space="preserve">0 </w:t>
      </w:r>
      <w:r w:rsidR="00BB47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(</w:t>
      </w:r>
      <w:r w:rsidR="006E7E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двісті тисяч</w:t>
      </w:r>
      <w:r w:rsidR="00BB47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 xml:space="preserve">) </w:t>
      </w:r>
      <w:r w:rsidRPr="00EB20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грн</w:t>
      </w:r>
      <w:r w:rsidRPr="00BB47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 xml:space="preserve">. </w:t>
      </w:r>
      <w:r w:rsidR="00BB471A" w:rsidRPr="00BB47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00 коп.</w:t>
      </w:r>
    </w:p>
    <w:p w14:paraId="0BEA9ADC" w14:textId="42439F7F" w:rsidR="00461732" w:rsidRDefault="00461732" w:rsidP="004617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14:paraId="374AA01B" w14:textId="60F467D8" w:rsidR="00461732" w:rsidRPr="00461732" w:rsidRDefault="00461732" w:rsidP="00D40884">
      <w:pPr>
        <w:shd w:val="clear" w:color="auto" w:fill="E7E6E6" w:themeFill="background2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  <w:r w:rsidRPr="0046173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Розділ І</w:t>
      </w:r>
    </w:p>
    <w:p w14:paraId="1B40A9FB" w14:textId="744AB9A4" w:rsidR="00461732" w:rsidRDefault="001B63E8" w:rsidP="0046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Створення умов</w:t>
      </w:r>
      <w:r w:rsidR="00461732" w:rsidRPr="0046173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для прийняття Стратегії сталого розвитку </w:t>
      </w:r>
    </w:p>
    <w:p w14:paraId="7CCD49FE" w14:textId="1927D288" w:rsidR="00461732" w:rsidRPr="00461732" w:rsidRDefault="00461732" w:rsidP="004617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рамках підготовки названої </w:t>
      </w:r>
      <w:r w:rsidR="00D40884"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>Стратегії</w:t>
      </w:r>
      <w:r w:rsidR="00D4088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D40884"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408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робочою групою, затвердженою розпорядженням Боярського міського голови, 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буде </w:t>
      </w:r>
      <w:r w:rsidR="00D40884">
        <w:rPr>
          <w:rFonts w:ascii="Times New Roman" w:eastAsia="Times New Roman" w:hAnsi="Times New Roman" w:cs="Times New Roman"/>
          <w:sz w:val="24"/>
          <w:szCs w:val="24"/>
          <w:lang w:val="uk-UA"/>
        </w:rPr>
        <w:t>реалізовано такі заходи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</w:p>
    <w:p w14:paraId="6A9C8B6F" w14:textId="39302BF5" w:rsidR="00461732" w:rsidRPr="00461732" w:rsidRDefault="00461732" w:rsidP="004617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="00D408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здійснено 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>діагностик</w:t>
      </w:r>
      <w:r w:rsidR="00D40884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даних, </w:t>
      </w:r>
      <w:r w:rsidR="00D40884">
        <w:rPr>
          <w:rFonts w:ascii="Times New Roman" w:eastAsia="Times New Roman" w:hAnsi="Times New Roman" w:cs="Times New Roman"/>
          <w:sz w:val="24"/>
          <w:szCs w:val="24"/>
          <w:lang w:val="uk-UA"/>
        </w:rPr>
        <w:t>зі</w:t>
      </w:r>
      <w:r w:rsidR="00D40884"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браних 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основі </w:t>
      </w:r>
      <w:r w:rsidR="00D40884"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>проведен</w:t>
      </w:r>
      <w:r w:rsidR="00D40884">
        <w:rPr>
          <w:rFonts w:ascii="Times New Roman" w:eastAsia="Times New Roman" w:hAnsi="Times New Roman" w:cs="Times New Roman"/>
          <w:sz w:val="24"/>
          <w:szCs w:val="24"/>
          <w:lang w:val="uk-UA"/>
        </w:rPr>
        <w:t>ня</w:t>
      </w:r>
      <w:r w:rsidR="00D40884"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аналізу </w:t>
      </w:r>
      <w:r w:rsidR="00D40884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>аспорт</w:t>
      </w:r>
      <w:r w:rsidR="00D40884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громади,</w:t>
      </w:r>
    </w:p>
    <w:p w14:paraId="129E0C66" w14:textId="08082739" w:rsidR="00461732" w:rsidRPr="00461732" w:rsidRDefault="00461732" w:rsidP="004617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 w:rsidR="00D408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узагальнено 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>матеріали анкет, розроблених експертами та залученими фахівцями;</w:t>
      </w:r>
    </w:p>
    <w:p w14:paraId="544E6E2F" w14:textId="5FE5D53B" w:rsidR="00461732" w:rsidRPr="00461732" w:rsidRDefault="00461732" w:rsidP="004617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D408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проаналізовано та долучено до аналізу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</w:t>
      </w:r>
      <w:r w:rsidR="00D40884"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>, надан</w:t>
      </w:r>
      <w:r w:rsidR="00D40884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представниками Офісу Реформ</w:t>
      </w:r>
      <w:r w:rsidR="00D408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Центру розвитку місцевого самоврядування</w:t>
      </w:r>
      <w:r w:rsidR="00D40884" w:rsidRPr="00D408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40884">
        <w:rPr>
          <w:rFonts w:ascii="Times New Roman" w:eastAsia="Times New Roman" w:hAnsi="Times New Roman" w:cs="Times New Roman"/>
          <w:sz w:val="24"/>
          <w:szCs w:val="24"/>
          <w:lang w:val="uk-UA"/>
        </w:rPr>
        <w:t>Київської області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5FE5E5B4" w14:textId="44A04E70" w:rsidR="00461732" w:rsidRPr="00461732" w:rsidRDefault="00461732" w:rsidP="004617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="00D408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узагальнено 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</w:t>
      </w:r>
      <w:r w:rsidR="00D40884"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>, отриман</w:t>
      </w:r>
      <w:r w:rsidR="00D40884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процесі зустрічей експертів з керівництвом та працівниками виконавчих органів </w:t>
      </w:r>
      <w:r w:rsidR="00D40884">
        <w:rPr>
          <w:rFonts w:ascii="Times New Roman" w:eastAsia="Times New Roman" w:hAnsi="Times New Roman" w:cs="Times New Roman"/>
          <w:sz w:val="24"/>
          <w:szCs w:val="24"/>
          <w:lang w:val="uk-UA"/>
        </w:rPr>
        <w:t>населених пунктів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11AA020F" w14:textId="019F6283" w:rsidR="00461732" w:rsidRPr="00461732" w:rsidRDefault="00461732" w:rsidP="004617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="00D408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узагальнено 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думки та пропозиції мешканців, що висловлюватимуться під час відкритих зустрічей, </w:t>
      </w:r>
      <w:r w:rsidR="00D40884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організованими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залученими фахівцями з використанням інтерактивних методів.</w:t>
      </w:r>
    </w:p>
    <w:p w14:paraId="0A7C6F5F" w14:textId="0E9D1FDD" w:rsidR="00461732" w:rsidRPr="00461732" w:rsidRDefault="00461732" w:rsidP="004617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Методологічні основи розробки Стратегії ґрунтуватимуться на співставленні аналітичних матеріалів, викладених у </w:t>
      </w:r>
      <w:r w:rsidR="00D40884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аспорті громади </w:t>
      </w:r>
      <w:r w:rsidR="00D40884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анкетах, з інформацією, отриманою </w:t>
      </w:r>
      <w:r w:rsidR="00D40884">
        <w:rPr>
          <w:rFonts w:ascii="Times New Roman" w:eastAsia="Times New Roman" w:hAnsi="Times New Roman" w:cs="Times New Roman"/>
          <w:sz w:val="24"/>
          <w:szCs w:val="24"/>
          <w:lang w:val="uk-UA"/>
        </w:rPr>
        <w:t>у ході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зустрічей з мешканцями.</w:t>
      </w:r>
    </w:p>
    <w:p w14:paraId="62C952DF" w14:textId="37972557" w:rsidR="00461732" w:rsidRPr="00461732" w:rsidRDefault="00461732" w:rsidP="004617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Планується проведення низки </w:t>
      </w:r>
      <w:r w:rsidR="00D40884">
        <w:rPr>
          <w:rFonts w:ascii="Times New Roman" w:eastAsia="Times New Roman" w:hAnsi="Times New Roman" w:cs="Times New Roman"/>
          <w:sz w:val="24"/>
          <w:szCs w:val="24"/>
          <w:lang w:val="uk-UA"/>
        </w:rPr>
        <w:t>круглих столів</w:t>
      </w:r>
      <w:r w:rsidR="003E789C">
        <w:rPr>
          <w:rFonts w:ascii="Times New Roman" w:eastAsia="Times New Roman" w:hAnsi="Times New Roman" w:cs="Times New Roman"/>
          <w:sz w:val="24"/>
          <w:szCs w:val="24"/>
          <w:lang w:val="uk-UA"/>
        </w:rPr>
        <w:t>, фокус-груп,</w:t>
      </w:r>
      <w:r w:rsidR="003E789C" w:rsidRPr="003E789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3E789C" w:rsidRPr="003E789C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 w:themeFill="background1"/>
          <w:lang w:val="uk-UA"/>
        </w:rPr>
        <w:t>експертн</w:t>
      </w:r>
      <w:r w:rsidR="003E789C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 w:themeFill="background1"/>
          <w:lang w:val="uk-UA"/>
        </w:rPr>
        <w:t>их</w:t>
      </w:r>
      <w:r w:rsidR="003E789C" w:rsidRPr="003E789C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 w:themeFill="background1"/>
          <w:lang w:val="uk-UA"/>
        </w:rPr>
        <w:t xml:space="preserve"> оцін</w:t>
      </w:r>
      <w:r w:rsidR="003E789C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 w:themeFill="background1"/>
          <w:lang w:val="uk-UA"/>
        </w:rPr>
        <w:t>ок</w:t>
      </w:r>
      <w:r w:rsidR="003E789C" w:rsidRPr="003E789C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 w:themeFill="background1"/>
          <w:lang w:val="uk-UA"/>
        </w:rPr>
        <w:t>, соціометрі</w:t>
      </w:r>
      <w:r w:rsidR="003E789C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 w:themeFill="background1"/>
          <w:lang w:val="uk-UA"/>
        </w:rPr>
        <w:t>ї</w:t>
      </w:r>
      <w:r w:rsidR="003E789C" w:rsidRPr="003E789C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 w:themeFill="background1"/>
          <w:lang w:val="uk-UA"/>
        </w:rPr>
        <w:t>, інтерв</w:t>
      </w:r>
      <w:r w:rsidR="00790D49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 w:themeFill="background1"/>
          <w:lang w:val="uk-UA"/>
        </w:rPr>
        <w:t>’</w:t>
      </w:r>
      <w:r w:rsidR="003E789C" w:rsidRPr="003E789C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 w:themeFill="background1"/>
          <w:lang w:val="uk-UA"/>
        </w:rPr>
        <w:t>ю</w:t>
      </w:r>
      <w:r w:rsidR="003E789C" w:rsidRPr="003E789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3E789C" w:rsidRPr="003E789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/>
        </w:rPr>
        <w:t>тощо</w:t>
      </w:r>
      <w:r w:rsidRPr="003E789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>із службовцями місцевого самоврядування з</w:t>
      </w:r>
      <w:r w:rsidR="003E789C">
        <w:rPr>
          <w:rFonts w:ascii="Times New Roman" w:eastAsia="Times New Roman" w:hAnsi="Times New Roman" w:cs="Times New Roman"/>
          <w:sz w:val="24"/>
          <w:szCs w:val="24"/>
          <w:lang w:val="uk-UA"/>
        </w:rPr>
        <w:t>а для якісного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застос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>вання методики стратегічного аналізу, зокрема аналіз</w:t>
      </w:r>
      <w:r w:rsidR="00790D49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SWOT. Крім того, буде розроблено прогноз майбутнього, що становитиме фундамент пріоритетів й напрямів для розвитку</w:t>
      </w:r>
      <w:r w:rsidR="003E78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майбутньої Стратегії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607D1A2A" w14:textId="2098C76C" w:rsidR="00461732" w:rsidRPr="00461732" w:rsidRDefault="00461732" w:rsidP="004617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>Для зустрічей з мешканцями, як оптимальна формула буде запропонован</w:t>
      </w:r>
      <w:r w:rsidR="00790D49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методик</w:t>
      </w:r>
      <w:r w:rsidR="00790D49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безпосереднього висловлювання </w:t>
      </w:r>
      <w:r w:rsidR="003E78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ними 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головних потреб та проблем, що існують у громаді. З</w:t>
      </w:r>
      <w:r w:rsidR="00790D49">
        <w:rPr>
          <w:rFonts w:ascii="Times New Roman" w:eastAsia="Times New Roman" w:hAnsi="Times New Roman" w:cs="Times New Roman"/>
          <w:sz w:val="24"/>
          <w:szCs w:val="24"/>
          <w:lang w:val="uk-UA"/>
        </w:rPr>
        <w:t>а результатами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вказані потреби будуть піддані процесу пріоритетизації шляхом демократичного голосування. </w:t>
      </w:r>
    </w:p>
    <w:p w14:paraId="3A619F57" w14:textId="77777777" w:rsidR="00461732" w:rsidRPr="00461732" w:rsidRDefault="00461732" w:rsidP="004617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>У ході роботи над Стратегією буде опрацьовано інструменти, що служитимуть вирішенню виявлених потреб. Відібрані інструменти планується відобразити у заключному документі.</w:t>
      </w:r>
    </w:p>
    <w:p w14:paraId="4E2A9D87" w14:textId="4108E1C5" w:rsidR="00461732" w:rsidRDefault="00461732" w:rsidP="004617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участі </w:t>
      </w:r>
      <w:r w:rsidR="003E789C">
        <w:rPr>
          <w:rFonts w:ascii="Times New Roman" w:eastAsia="Times New Roman" w:hAnsi="Times New Roman" w:cs="Times New Roman"/>
          <w:sz w:val="24"/>
          <w:szCs w:val="24"/>
          <w:lang w:val="uk-UA"/>
        </w:rPr>
        <w:t>у розробці проекту Стратегії планується</w:t>
      </w:r>
      <w:r w:rsidRPr="004617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залучати активних мешканців, зокрема, - представники місцевих громадських організацій, закладів культури, соціального захисту, охорони здоров’я та вчителів.</w:t>
      </w:r>
    </w:p>
    <w:p w14:paraId="1D0BAEA4" w14:textId="5F36D793" w:rsidR="00461732" w:rsidRDefault="00461732" w:rsidP="003E7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</w:p>
    <w:p w14:paraId="0487C4D3" w14:textId="19D62445" w:rsidR="003E789C" w:rsidRDefault="00D40884" w:rsidP="003E789C">
      <w:pPr>
        <w:shd w:val="clear" w:color="auto" w:fill="E7E6E6" w:themeFill="background2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408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Розділ ІІ</w:t>
      </w:r>
    </w:p>
    <w:p w14:paraId="55F915F1" w14:textId="4F4DBCA4" w:rsidR="00D40884" w:rsidRDefault="00D40884" w:rsidP="003E7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D4088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Розроблення проекту Статуту об’єднаної територіальної громади з центром у м. Боярка</w:t>
      </w:r>
    </w:p>
    <w:p w14:paraId="61332379" w14:textId="10F2AFAB" w:rsidR="00790D49" w:rsidRPr="00C46035" w:rsidRDefault="00790D49" w:rsidP="00790D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C46035">
        <w:rPr>
          <w:lang w:val="uk-UA"/>
        </w:rPr>
        <w:t>Повноцінне партнерство через форми демократії участі має замінити ситуативну та формально-демонстративну взаємодію, яка спостерігається сьогодні. У перспективі таке партнерство в об’єднаній територіальній громаді дозволить ефективно вирішувати проблеми місцевого розвитку.</w:t>
      </w:r>
    </w:p>
    <w:p w14:paraId="01E4D125" w14:textId="77777777" w:rsidR="00790D49" w:rsidRPr="00C46035" w:rsidRDefault="00790D49" w:rsidP="00790D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C46035">
        <w:rPr>
          <w:lang w:val="uk-UA"/>
        </w:rPr>
        <w:t>Розвиток демократії участі сприятиме відходу від патерналістського сприйняття українцями влади, допоможе громадянам усвідомити себе суб’єктами місцевої політики й розвиватиме їх відповідальність та ініціативність.</w:t>
      </w:r>
    </w:p>
    <w:p w14:paraId="42383968" w14:textId="77777777" w:rsidR="00790D49" w:rsidRPr="00C46035" w:rsidRDefault="00790D49" w:rsidP="00790D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C46035">
        <w:rPr>
          <w:lang w:val="uk-UA"/>
        </w:rPr>
        <w:t xml:space="preserve">Згідно з українським законодавством, більшість процедур безпосередньої демократії регулюються на рівні </w:t>
      </w:r>
      <w:r w:rsidRPr="00C46035">
        <w:rPr>
          <w:rStyle w:val="a4"/>
          <w:bdr w:val="none" w:sz="0" w:space="0" w:color="auto" w:frame="1"/>
          <w:lang w:val="uk-UA"/>
        </w:rPr>
        <w:t>статутів територіальних громад.</w:t>
      </w:r>
    </w:p>
    <w:p w14:paraId="01FF10C5" w14:textId="77777777" w:rsidR="00790D49" w:rsidRPr="00C46035" w:rsidRDefault="00790D49" w:rsidP="00790D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C46035">
        <w:rPr>
          <w:lang w:val="uk-UA"/>
        </w:rPr>
        <w:t>Статут має стати ефективним засобом саморегуляції об’єднаної територіальної громади, може допомогти регламентувати відносини як між громадами, що об’єднались, так і між громадою та місцевою владою.</w:t>
      </w:r>
    </w:p>
    <w:p w14:paraId="313312B6" w14:textId="77777777" w:rsidR="00790D49" w:rsidRPr="00C46035" w:rsidRDefault="00790D49" w:rsidP="00790D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C46035">
        <w:rPr>
          <w:lang w:val="uk-UA"/>
        </w:rPr>
        <w:t>У деяких територіальних громадах люди бояться, що в результаті об’єднання їх інтереси не будуть враховані органами місцевого самоврядування, а бюджетні кошти будуть нерівномірно розподілені між великими та малими громадами.</w:t>
      </w:r>
    </w:p>
    <w:p w14:paraId="0F618BFE" w14:textId="77777777" w:rsidR="00790D49" w:rsidRPr="00C46035" w:rsidRDefault="00790D49" w:rsidP="00790D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C46035">
        <w:rPr>
          <w:lang w:val="uk-UA"/>
        </w:rPr>
        <w:t>Також спостерігається спротив громад об’єднанню через побоювання, що влада об’єднаної громади не буде узгоджувати із громадою рішення із землевідведення, побудові виробництв, розташування та діяльності об’єктів соціальної інфраструктури.</w:t>
      </w:r>
    </w:p>
    <w:p w14:paraId="2C443869" w14:textId="4949F7AE" w:rsidR="00790D49" w:rsidRDefault="00790D49" w:rsidP="00790D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C46035">
        <w:rPr>
          <w:lang w:val="uk-UA"/>
        </w:rPr>
        <w:t xml:space="preserve">На сьогодні органи місцевого самоврядування не досягли значного успіху в комунікації зі своїми громадами, тому наївно вважати, що ради об’єднаних громад діаметрально </w:t>
      </w:r>
      <w:r w:rsidRPr="00C46035">
        <w:rPr>
          <w:lang w:val="uk-UA"/>
        </w:rPr>
        <w:lastRenderedPageBreak/>
        <w:t>протилежно змінять свої підходи. За цих умов права територіальних громад мають бути нормативно закріплені й гарантовані – як на рівні закону, так і на рівні статутів громад.</w:t>
      </w:r>
    </w:p>
    <w:p w14:paraId="35AFAFC5" w14:textId="62459B49" w:rsidR="00C46035" w:rsidRDefault="00C46035" w:rsidP="00790D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 w:eastAsia="uk-UA"/>
        </w:rPr>
      </w:pPr>
      <w:r>
        <w:rPr>
          <w:lang w:val="uk-UA"/>
        </w:rPr>
        <w:t xml:space="preserve">Саме </w:t>
      </w:r>
      <w:r>
        <w:rPr>
          <w:lang w:val="uk-UA" w:eastAsia="uk-UA"/>
        </w:rPr>
        <w:t>спільне р</w:t>
      </w:r>
      <w:r w:rsidRPr="00C46035">
        <w:rPr>
          <w:lang w:val="uk-UA" w:eastAsia="uk-UA"/>
        </w:rPr>
        <w:t>озроблення проекту Статуту об’єднаної територіальної громади з центром у м. Боярка</w:t>
      </w:r>
      <w:r>
        <w:rPr>
          <w:lang w:val="uk-UA" w:eastAsia="uk-UA"/>
        </w:rPr>
        <w:t xml:space="preserve"> стане потужним інструментом формування довіри між жителями різних частин майбутньої об’єднаної територіальної громади. </w:t>
      </w:r>
    </w:p>
    <w:p w14:paraId="0C431A5E" w14:textId="77777777" w:rsidR="00C46035" w:rsidRPr="00C46035" w:rsidRDefault="00C46035" w:rsidP="00790D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</w:p>
    <w:p w14:paraId="439C7E64" w14:textId="2194A119" w:rsidR="0000348F" w:rsidRPr="0000348F" w:rsidRDefault="0000348F" w:rsidP="0000348F">
      <w:pPr>
        <w:pStyle w:val="a3"/>
        <w:shd w:val="clear" w:color="auto" w:fill="E7E6E6" w:themeFill="background2"/>
        <w:spacing w:before="0" w:beforeAutospacing="0" w:after="0" w:afterAutospacing="0"/>
        <w:jc w:val="both"/>
        <w:textAlignment w:val="baseline"/>
        <w:rPr>
          <w:b/>
          <w:bCs/>
          <w:color w:val="333333"/>
          <w:lang w:val="uk-UA"/>
        </w:rPr>
      </w:pPr>
      <w:r w:rsidRPr="0000348F">
        <w:rPr>
          <w:b/>
          <w:bCs/>
          <w:color w:val="333333"/>
          <w:lang w:val="uk-UA"/>
        </w:rPr>
        <w:t>Розділ ІІІ</w:t>
      </w:r>
    </w:p>
    <w:p w14:paraId="229A924D" w14:textId="37C4E494" w:rsidR="0000348F" w:rsidRPr="0000348F" w:rsidRDefault="0000348F" w:rsidP="0000348F">
      <w:pPr>
        <w:pStyle w:val="a3"/>
        <w:spacing w:before="0" w:beforeAutospacing="0" w:after="0" w:afterAutospacing="0"/>
        <w:jc w:val="both"/>
        <w:textAlignment w:val="baseline"/>
        <w:rPr>
          <w:b/>
          <w:lang w:val="uk-UA"/>
        </w:rPr>
      </w:pPr>
      <w:r w:rsidRPr="0000348F">
        <w:rPr>
          <w:b/>
          <w:lang w:val="uk-UA"/>
        </w:rPr>
        <w:t>Формування освітнього простору об’єднаної громади</w:t>
      </w:r>
    </w:p>
    <w:p w14:paraId="5643C073" w14:textId="77777777" w:rsidR="00826CC5" w:rsidRDefault="00826CC5" w:rsidP="00826C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Забезпечення якісних освітніх послуг є одним із найбільш важливих та соціально чутливих завдань об’єднан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ої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громад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Майже у кожній громаді послуги освіти стосуються не менше 30% населення громади (діти, їх батьки, вчителі), освіта складає до 45% видаткової частини місцевого бюджету, діяльність освітньої мережі забезпечує постійною роботою до 25% працездатного населення громад. </w:t>
      </w:r>
    </w:p>
    <w:p w14:paraId="4BA7F914" w14:textId="5D2976BD" w:rsidR="00826CC5" w:rsidRPr="00826CC5" w:rsidRDefault="00826CC5" w:rsidP="00826C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Проте, даний напрям діяльності об’єднаної територіальної громади містить 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багато викликів.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Саме т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ому, Програмою </w:t>
      </w:r>
      <w:r w:rsidR="00E839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передбачено розроблення механізмів та для забезпечення виконання таких 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основни</w:t>
      </w:r>
      <w:r w:rsidR="00E839DE">
        <w:rPr>
          <w:rFonts w:ascii="Times New Roman" w:eastAsia="Times New Roman" w:hAnsi="Times New Roman" w:cs="Times New Roman"/>
          <w:sz w:val="24"/>
          <w:szCs w:val="24"/>
          <w:lang w:val="uk-UA"/>
        </w:rPr>
        <w:t>х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839DE">
        <w:rPr>
          <w:rFonts w:ascii="Times New Roman" w:eastAsia="Times New Roman" w:hAnsi="Times New Roman" w:cs="Times New Roman"/>
          <w:sz w:val="24"/>
          <w:szCs w:val="24"/>
          <w:lang w:val="uk-UA"/>
        </w:rPr>
        <w:t>завдань, спрямованих на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14:paraId="060B5E11" w14:textId="6D833ACE" w:rsidR="00826CC5" w:rsidRPr="00826CC5" w:rsidRDefault="00826CC5" w:rsidP="00826C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1) с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творення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ргану управління освітою </w:t>
      </w:r>
      <w:r w:rsidR="00E839DE">
        <w:rPr>
          <w:rFonts w:ascii="Times New Roman" w:eastAsia="Times New Roman" w:hAnsi="Times New Roman" w:cs="Times New Roman"/>
          <w:sz w:val="24"/>
          <w:szCs w:val="24"/>
          <w:lang w:val="uk-UA"/>
        </w:rPr>
        <w:t>об’єднаної громади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7D2477EE" w14:textId="210EBB50" w:rsidR="00826CC5" w:rsidRPr="00826CC5" w:rsidRDefault="00826CC5" w:rsidP="00826C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2) о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>рганізація методичного супроводу</w:t>
      </w:r>
      <w:r w:rsidR="00E839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освітньої галузі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7B19E9C8" w14:textId="30490BC4" w:rsidR="00826CC5" w:rsidRPr="00826CC5" w:rsidRDefault="00826CC5" w:rsidP="00826C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3) о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>рганізація позашкільної роботи;</w:t>
      </w:r>
    </w:p>
    <w:p w14:paraId="2C2A9578" w14:textId="6DD4DD37" w:rsidR="00826CC5" w:rsidRPr="00826CC5" w:rsidRDefault="00826CC5" w:rsidP="00826C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4) р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озробка </w:t>
      </w:r>
      <w:r w:rsidR="00E839DE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>лану оптимізації мереж</w:t>
      </w:r>
      <w:r w:rsidR="00E839DE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ЗНЗ;</w:t>
      </w:r>
    </w:p>
    <w:p w14:paraId="78B4E126" w14:textId="64E53BC7" w:rsidR="00826CC5" w:rsidRPr="00826CC5" w:rsidRDefault="00826CC5" w:rsidP="00826C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5) о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>рганізація підвезення учнів</w:t>
      </w:r>
      <w:r w:rsidR="00E839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освітніх закладів та додому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4E2E76B9" w14:textId="1BEDCAC9" w:rsidR="00826CC5" w:rsidRPr="00826CC5" w:rsidRDefault="00826CC5" w:rsidP="00826C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6) г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осподарська діяльність для мережі </w:t>
      </w:r>
      <w:r w:rsidR="00E839DE">
        <w:rPr>
          <w:rFonts w:ascii="Times New Roman" w:eastAsia="Times New Roman" w:hAnsi="Times New Roman" w:cs="Times New Roman"/>
          <w:sz w:val="24"/>
          <w:szCs w:val="24"/>
          <w:lang w:val="uk-UA"/>
        </w:rPr>
        <w:t>освітніх закладів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678D843A" w14:textId="00801B0B" w:rsidR="00826CC5" w:rsidRPr="00826CC5" w:rsidRDefault="00826CC5" w:rsidP="00826C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7) в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>заємодія з учасниками НВП (батьки, учні);</w:t>
      </w:r>
    </w:p>
    <w:p w14:paraId="3B1689ED" w14:textId="02780232" w:rsidR="00826CC5" w:rsidRPr="00826CC5" w:rsidRDefault="00826CC5" w:rsidP="00826C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8) п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артнерство з шкільними адміністраціями </w:t>
      </w:r>
      <w:r w:rsidR="00E839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й 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>педагогічною спільнотою;</w:t>
      </w:r>
    </w:p>
    <w:p w14:paraId="6AB60F4E" w14:textId="084E3B9B" w:rsidR="00826CC5" w:rsidRPr="00826CC5" w:rsidRDefault="00826CC5" w:rsidP="00826C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9) </w:t>
      </w:r>
      <w:r w:rsidR="00E839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організація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>фективн</w:t>
      </w:r>
      <w:r w:rsidR="00E839DE">
        <w:rPr>
          <w:rFonts w:ascii="Times New Roman" w:eastAsia="Times New Roman" w:hAnsi="Times New Roman" w:cs="Times New Roman"/>
          <w:sz w:val="24"/>
          <w:szCs w:val="24"/>
          <w:lang w:val="uk-UA"/>
        </w:rPr>
        <w:t>ої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комунікаці</w:t>
      </w:r>
      <w:r w:rsidR="00E839DE"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839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освітніх закладів 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</w:t>
      </w:r>
      <w:r w:rsidR="00E839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представниками виконавчих органів 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>та депутатами місцевої ради;</w:t>
      </w:r>
    </w:p>
    <w:p w14:paraId="657604BE" w14:textId="73F280E1" w:rsidR="00826CC5" w:rsidRPr="00826CC5" w:rsidRDefault="00826CC5" w:rsidP="00826C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10) </w:t>
      </w:r>
      <w:r w:rsidR="00E839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налаштування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>артнерс</w:t>
      </w:r>
      <w:r w:rsidR="00E839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ьких відносин 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виконавчими органами влади на районному </w:t>
      </w:r>
      <w:r w:rsidR="00E839DE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обласному рівнях;</w:t>
      </w:r>
    </w:p>
    <w:p w14:paraId="7BA0CBF4" w14:textId="4DD90AB1" w:rsidR="00826CC5" w:rsidRPr="00826CC5" w:rsidRDefault="00826CC5" w:rsidP="00826C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11) </w:t>
      </w:r>
      <w:r w:rsidR="00E839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підтримка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>втономі</w:t>
      </w:r>
      <w:r w:rsidR="00E839DE"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ЗНЗ</w:t>
      </w:r>
      <w:r w:rsidR="00E839D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62BD5529" w14:textId="34DF5EA3" w:rsidR="00826CC5" w:rsidRDefault="00826CC5" w:rsidP="00826C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12) р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>озробка Стратегії освіти</w:t>
      </w:r>
      <w:r w:rsidR="00E839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об’єднаної громади</w:t>
      </w:r>
      <w:r w:rsidRPr="00826C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839DE">
        <w:rPr>
          <w:rFonts w:ascii="Times New Roman" w:eastAsia="Times New Roman" w:hAnsi="Times New Roman" w:cs="Times New Roman"/>
          <w:sz w:val="24"/>
          <w:szCs w:val="24"/>
          <w:lang w:val="uk-UA"/>
        </w:rPr>
        <w:t>тощо.</w:t>
      </w:r>
    </w:p>
    <w:p w14:paraId="7FF4C2B8" w14:textId="77777777" w:rsidR="00BB471A" w:rsidRDefault="00BB471A" w:rsidP="00826C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BDF1C8E" w14:textId="77777777" w:rsidR="00BB471A" w:rsidRDefault="00BB471A" w:rsidP="00826C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D8E2B53" w14:textId="6220DB94" w:rsidR="00D722CC" w:rsidRPr="00D722CC" w:rsidRDefault="00D722CC" w:rsidP="00D722CC">
      <w:pPr>
        <w:shd w:val="clear" w:color="auto" w:fill="E7E6E6" w:themeFill="background2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D722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Розділ ІV</w:t>
      </w:r>
    </w:p>
    <w:p w14:paraId="383E0FFD" w14:textId="1C1167E7" w:rsidR="00E839DE" w:rsidRPr="00D722CC" w:rsidRDefault="00D722CC" w:rsidP="00D722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722C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Створення системи охорони здоров’я</w:t>
      </w:r>
    </w:p>
    <w:p w14:paraId="5D1DA094" w14:textId="77777777" w:rsidR="00D722CC" w:rsidRPr="00D722CC" w:rsidRDefault="00D722CC" w:rsidP="00D722CC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  <w:r w:rsidRPr="00D722C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 xml:space="preserve">Надзвичайно актуальними постають питання організації управління системою охорони здоров’я на території об’єднаної територіальної громади та реорганізації мережі відповідних закладів. </w:t>
      </w:r>
    </w:p>
    <w:p w14:paraId="081316E9" w14:textId="77777777" w:rsidR="00D722CC" w:rsidRPr="00D722CC" w:rsidRDefault="00D722CC" w:rsidP="00D722CC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D722C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Основними напрямами діяльності  у цій сфері мають стати: </w:t>
      </w:r>
    </w:p>
    <w:p w14:paraId="5F62A975" w14:textId="77777777" w:rsidR="00D722CC" w:rsidRPr="00D722CC" w:rsidRDefault="00D722CC" w:rsidP="00D722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22CC">
        <w:rPr>
          <w:rFonts w:ascii="Times New Roman" w:eastAsia="Times New Roman" w:hAnsi="Times New Roman" w:cs="Times New Roman"/>
          <w:sz w:val="24"/>
          <w:szCs w:val="24"/>
          <w:lang w:val="uk-UA"/>
        </w:rPr>
        <w:t>1) збільшення фізичної доступності ПМД для мешканців сільської та міської територій;</w:t>
      </w:r>
    </w:p>
    <w:p w14:paraId="670BCBE9" w14:textId="77777777" w:rsidR="00D722CC" w:rsidRPr="00D722CC" w:rsidRDefault="00D722CC" w:rsidP="00D722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22CC">
        <w:rPr>
          <w:rFonts w:ascii="Times New Roman" w:eastAsia="Times New Roman" w:hAnsi="Times New Roman" w:cs="Times New Roman"/>
          <w:sz w:val="24"/>
          <w:szCs w:val="24"/>
          <w:lang w:val="uk-UA"/>
        </w:rPr>
        <w:t>2) збільшення якості надання ПМД, передусім у частині профілактики і раннього виявлення захворювань відповідно до Індикаторів якості первинної медичної допомоги;</w:t>
      </w:r>
    </w:p>
    <w:p w14:paraId="4A9AA4C0" w14:textId="77777777" w:rsidR="00D722CC" w:rsidRPr="00D722CC" w:rsidRDefault="00D722CC" w:rsidP="00D722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22CC">
        <w:rPr>
          <w:rFonts w:ascii="Times New Roman" w:eastAsia="Times New Roman" w:hAnsi="Times New Roman" w:cs="Times New Roman"/>
          <w:sz w:val="24"/>
          <w:szCs w:val="24"/>
          <w:lang w:val="uk-UA"/>
        </w:rPr>
        <w:t>3) підвищення ефективності використання ресурсів галузі ОЗ, зокрема шляхом впровадження нової моделі фінансування ПМД (</w:t>
      </w:r>
      <w:proofErr w:type="spellStart"/>
      <w:r w:rsidRPr="00D722CC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капітаційна</w:t>
      </w:r>
      <w:proofErr w:type="spellEnd"/>
      <w:r w:rsidRPr="00D722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ставка з доповненнями).</w:t>
      </w:r>
    </w:p>
    <w:p w14:paraId="74CB9DC4" w14:textId="77777777" w:rsidR="00D722CC" w:rsidRDefault="00D722CC" w:rsidP="00D722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D722C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Для досягнення зазначених напрямів реформування ПМД на рівні територіальної громади необхідно виконати такі групи завдань:</w:t>
      </w:r>
    </w:p>
    <w:p w14:paraId="57044259" w14:textId="77777777" w:rsidR="00D722CC" w:rsidRDefault="00D722CC" w:rsidP="00D722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r w:rsidRPr="00D722CC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Забезпечити рівну фізичну доступність інфраструктури ПМД через розбудову мережі амбулаторій, ФАПів, ФП та їх оснащення;</w:t>
      </w:r>
    </w:p>
    <w:p w14:paraId="4FB4FB47" w14:textId="77777777" w:rsidR="00D722CC" w:rsidRDefault="00D722CC" w:rsidP="00D722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</w:t>
      </w:r>
      <w:r w:rsidRPr="00D722CC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Забезпечити заклади ПМД медичними кадрами з належним фаховим рівнем;</w:t>
      </w:r>
    </w:p>
    <w:p w14:paraId="0D63C0A8" w14:textId="77777777" w:rsidR="00D722CC" w:rsidRDefault="00D722CC" w:rsidP="00D722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3. </w:t>
      </w:r>
      <w:r w:rsidRPr="00D722CC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Організувати передумови і практично запровадити нові механізми фінансування ПМД;</w:t>
      </w:r>
    </w:p>
    <w:p w14:paraId="1727E416" w14:textId="01878596" w:rsidR="00D722CC" w:rsidRPr="00D722CC" w:rsidRDefault="00D722CC" w:rsidP="00D722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</w:t>
      </w:r>
      <w:r w:rsidRPr="00D722CC">
        <w:rPr>
          <w:rFonts w:ascii="Times New Roman" w:eastAsia="Times New Roman" w:hAnsi="Times New Roman" w:cs="Times New Roman"/>
          <w:sz w:val="24"/>
          <w:szCs w:val="24"/>
          <w:lang w:val="uk-UA"/>
        </w:rPr>
        <w:t>Проводити постійну комунікаційну кампанію для цільових груп населення і медпрацівників.</w:t>
      </w:r>
    </w:p>
    <w:p w14:paraId="0FEF776E" w14:textId="77777777" w:rsidR="00D722CC" w:rsidRPr="00D722CC" w:rsidRDefault="00D722CC" w:rsidP="00D722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D722C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На нижчому рівні планування пріоритетними мають стати заходи щодо:</w:t>
      </w:r>
    </w:p>
    <w:p w14:paraId="70C56BC8" w14:textId="7FB404A6" w:rsidR="00D722CC" w:rsidRPr="00D722CC" w:rsidRDefault="00D722CC" w:rsidP="00D722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1) </w:t>
      </w:r>
      <w:r w:rsidRPr="00D722CC">
        <w:rPr>
          <w:rFonts w:ascii="Times New Roman" w:eastAsia="Times New Roman" w:hAnsi="Times New Roman" w:cs="Times New Roman"/>
          <w:sz w:val="24"/>
          <w:szCs w:val="24"/>
          <w:lang w:val="uk-UA"/>
        </w:rPr>
        <w:t>формування мережі ЗОЗ ПМД (амбулаторій, ФАПів, ФП), наближених до місць проживання населення у сільській місцевості і у містах (з урахуванням характеру забудови);</w:t>
      </w:r>
    </w:p>
    <w:p w14:paraId="60C4DA08" w14:textId="77777777" w:rsidR="00D722CC" w:rsidRPr="00D722CC" w:rsidRDefault="00D722CC" w:rsidP="00D722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22CC">
        <w:rPr>
          <w:rFonts w:ascii="Times New Roman" w:eastAsia="Times New Roman" w:hAnsi="Times New Roman" w:cs="Times New Roman"/>
          <w:sz w:val="24"/>
          <w:szCs w:val="24"/>
          <w:lang w:val="uk-UA"/>
        </w:rPr>
        <w:t>2) оснащення ЗОЗ ПМД (амбулаторій) відповідно до табеля оснащення;</w:t>
      </w:r>
    </w:p>
    <w:p w14:paraId="7AED40D7" w14:textId="77777777" w:rsidR="00D722CC" w:rsidRPr="00D722CC" w:rsidRDefault="00D722CC" w:rsidP="00D722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22CC">
        <w:rPr>
          <w:rFonts w:ascii="Times New Roman" w:eastAsia="Times New Roman" w:hAnsi="Times New Roman" w:cs="Times New Roman"/>
          <w:sz w:val="24"/>
          <w:szCs w:val="24"/>
          <w:lang w:val="uk-UA"/>
        </w:rPr>
        <w:t>3) забезпечення ЗОЗ ПМД транспортними засобами;</w:t>
      </w:r>
    </w:p>
    <w:p w14:paraId="7ADD736F" w14:textId="77777777" w:rsidR="00D722CC" w:rsidRPr="00D722CC" w:rsidRDefault="00D722CC" w:rsidP="00D722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22CC">
        <w:rPr>
          <w:rFonts w:ascii="Times New Roman" w:eastAsia="Times New Roman" w:hAnsi="Times New Roman" w:cs="Times New Roman"/>
          <w:sz w:val="24"/>
          <w:szCs w:val="24"/>
          <w:lang w:val="uk-UA"/>
        </w:rPr>
        <w:t>4) адаптації маршрутів громадського транспорту у межах територіальної громади до потреб маршрутів пацієнта на первинному рівні.</w:t>
      </w:r>
    </w:p>
    <w:p w14:paraId="44022B64" w14:textId="77777777" w:rsidR="00D722CC" w:rsidRDefault="00D722CC" w:rsidP="00D72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5) </w:t>
      </w:r>
      <w:r w:rsidRPr="00D722CC">
        <w:rPr>
          <w:rFonts w:ascii="Times New Roman" w:eastAsia="Times New Roman" w:hAnsi="Times New Roman" w:cs="Times New Roman"/>
          <w:sz w:val="24"/>
          <w:szCs w:val="24"/>
          <w:lang w:val="uk-UA"/>
        </w:rPr>
        <w:t>підготовки лікарів ЗП-СМ у кількості, необхідній для переходу на обслуговування на засадах ЗПСМ з врахуванням відтоку лікарів з ПМД та прихованого дефіциту лікарів ПМД (пенсійний вік);</w:t>
      </w:r>
    </w:p>
    <w:p w14:paraId="72770FB2" w14:textId="77777777" w:rsidR="00D722CC" w:rsidRDefault="00D722CC" w:rsidP="00D722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6) </w:t>
      </w:r>
      <w:r w:rsidRPr="00D722CC">
        <w:rPr>
          <w:rFonts w:ascii="Times New Roman" w:eastAsia="Times New Roman" w:hAnsi="Times New Roman" w:cs="Times New Roman"/>
          <w:sz w:val="24"/>
          <w:szCs w:val="24"/>
          <w:lang w:val="uk-UA"/>
        </w:rPr>
        <w:t>підготовки та перепідготовки молодших спеціалістів з медичною освітою, що працюють у ЗОЗ ПМД (крім медсестер ЗП-СМ), за спеціальністю ЗП-СМ;</w:t>
      </w:r>
    </w:p>
    <w:p w14:paraId="56D84F6F" w14:textId="77777777" w:rsidR="00D722CC" w:rsidRDefault="00D722CC" w:rsidP="00D722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7) </w:t>
      </w:r>
      <w:r w:rsidRPr="00D722CC">
        <w:rPr>
          <w:rFonts w:ascii="Times New Roman" w:eastAsia="Times New Roman" w:hAnsi="Times New Roman" w:cs="Times New Roman"/>
          <w:sz w:val="24"/>
          <w:szCs w:val="24"/>
          <w:lang w:val="uk-UA"/>
        </w:rPr>
        <w:t>створення місцевих програм стимулів для закріплення кадрів (передусім лікарських) у ПМД;</w:t>
      </w:r>
    </w:p>
    <w:p w14:paraId="7CA87FB0" w14:textId="77777777" w:rsidR="00D722CC" w:rsidRDefault="00D722CC" w:rsidP="00D722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8) </w:t>
      </w:r>
      <w:r w:rsidRPr="00D722CC">
        <w:rPr>
          <w:rFonts w:ascii="Times New Roman" w:eastAsia="Times New Roman" w:hAnsi="Times New Roman" w:cs="Times New Roman"/>
          <w:sz w:val="24"/>
          <w:szCs w:val="24"/>
          <w:lang w:val="uk-UA"/>
        </w:rPr>
        <w:t>зміну механізму фінансування ЗОЗ ПМД (зокрема програмно-цільовий метод бюджетного фінансування для місцевих бюджетів обов’язковий для застосування з 01.01.2017 року);</w:t>
      </w:r>
    </w:p>
    <w:p w14:paraId="365CEE02" w14:textId="77777777" w:rsidR="00C11FE8" w:rsidRDefault="00C11FE8" w:rsidP="00C11F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9) </w:t>
      </w:r>
      <w:r w:rsidR="00D722CC" w:rsidRPr="00D722CC"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розробки та затвердження локальних медико-технологічних документів (протоколів та настанов) для захворювань і станів, що відносяться до компетенції лікаря ЗП-СЛ та процедур, що відносяться до компетенції медсестри ЗП-СЛ;</w:t>
      </w:r>
    </w:p>
    <w:p w14:paraId="7BA27815" w14:textId="77777777" w:rsidR="00C11FE8" w:rsidRDefault="00C11FE8" w:rsidP="00C11F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10) </w:t>
      </w:r>
      <w:r w:rsidR="00D722CC" w:rsidRPr="00D722CC">
        <w:rPr>
          <w:rFonts w:ascii="Times New Roman" w:eastAsia="Times New Roman" w:hAnsi="Times New Roman" w:cs="Times New Roman"/>
          <w:sz w:val="24"/>
          <w:szCs w:val="24"/>
          <w:lang w:val="uk-UA"/>
        </w:rPr>
        <w:t>впровадження системи управління якістю у закладах охорони здоров’я, які надають первинну медичну допомогу (ЦПМСД);</w:t>
      </w:r>
    </w:p>
    <w:p w14:paraId="62081643" w14:textId="77777777" w:rsidR="00C11FE8" w:rsidRDefault="00C11FE8" w:rsidP="00C11F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11) </w:t>
      </w:r>
      <w:r w:rsidR="00D722CC" w:rsidRPr="00D722CC">
        <w:rPr>
          <w:rFonts w:ascii="Times New Roman" w:eastAsia="Times New Roman" w:hAnsi="Times New Roman" w:cs="Times New Roman"/>
          <w:sz w:val="24"/>
          <w:szCs w:val="24"/>
          <w:lang w:val="uk-UA"/>
        </w:rPr>
        <w:t>запровадження механізму реалізації права пацієнта вибирати за змінювати лікаря, що надає ПМД;</w:t>
      </w:r>
    </w:p>
    <w:p w14:paraId="219A3621" w14:textId="77777777" w:rsidR="00C11FE8" w:rsidRDefault="00C11FE8" w:rsidP="00C11F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12) </w:t>
      </w:r>
      <w:r w:rsidR="00D722CC" w:rsidRPr="00D722CC">
        <w:rPr>
          <w:rFonts w:ascii="Times New Roman" w:eastAsia="Times New Roman" w:hAnsi="Times New Roman" w:cs="Times New Roman"/>
          <w:sz w:val="24"/>
          <w:szCs w:val="24"/>
          <w:lang w:val="uk-UA"/>
        </w:rPr>
        <w:t>впровадження оплати праці з урахуванням обсягів і якості наданої медичної допомоги (кількість прикріплених пацієнтів);</w:t>
      </w:r>
    </w:p>
    <w:p w14:paraId="71B155A9" w14:textId="27D09BC2" w:rsidR="00C11FE8" w:rsidRDefault="00C11FE8" w:rsidP="00C11F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13) </w:t>
      </w:r>
      <w:r w:rsidR="00D722CC" w:rsidRPr="00D722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комп’ютеризації та інформатизації ПМД згідно національних стандартів </w:t>
      </w:r>
      <w:proofErr w:type="spellStart"/>
      <w:r w:rsidR="00D722CC" w:rsidRPr="00D722CC">
        <w:rPr>
          <w:rFonts w:ascii="Times New Roman" w:eastAsia="Times New Roman" w:hAnsi="Times New Roman" w:cs="Times New Roman"/>
          <w:sz w:val="24"/>
          <w:szCs w:val="24"/>
          <w:lang w:val="uk-UA"/>
        </w:rPr>
        <w:t>eHealth</w:t>
      </w:r>
      <w:proofErr w:type="spellEnd"/>
      <w:r w:rsidR="00EE05D7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152E6A8A" w14:textId="77777777" w:rsidR="00C11FE8" w:rsidRDefault="00C11FE8" w:rsidP="00C11F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14) </w:t>
      </w:r>
      <w:r w:rsidR="00D722CC" w:rsidRPr="00D722CC">
        <w:rPr>
          <w:rFonts w:ascii="Times New Roman" w:eastAsia="Times New Roman" w:hAnsi="Times New Roman" w:cs="Times New Roman"/>
          <w:sz w:val="24"/>
          <w:szCs w:val="24"/>
          <w:lang w:val="uk-UA"/>
        </w:rPr>
        <w:t>залучення пацієнтів до активної участі у заходах ПМД, зокрема вторинній профілактиці;</w:t>
      </w:r>
    </w:p>
    <w:p w14:paraId="11551641" w14:textId="77777777" w:rsidR="00C11FE8" w:rsidRDefault="00C11FE8" w:rsidP="00C11F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15) </w:t>
      </w:r>
      <w:r w:rsidR="00D722CC" w:rsidRPr="00D722CC">
        <w:rPr>
          <w:rFonts w:ascii="Times New Roman" w:eastAsia="Times New Roman" w:hAnsi="Times New Roman" w:cs="Times New Roman"/>
          <w:sz w:val="24"/>
          <w:szCs w:val="24"/>
          <w:lang w:val="uk-UA"/>
        </w:rPr>
        <w:t>створення та налагодження функціонування системи безперервного професійного розвитку медичних працівників, що надають ПМД;</w:t>
      </w:r>
    </w:p>
    <w:p w14:paraId="74557754" w14:textId="11878AD0" w:rsidR="00D722CC" w:rsidRPr="00D722CC" w:rsidRDefault="00C11FE8" w:rsidP="00C11F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16) </w:t>
      </w:r>
      <w:r w:rsidR="00D722CC" w:rsidRPr="00D722CC">
        <w:rPr>
          <w:rFonts w:ascii="Times New Roman" w:eastAsia="Times New Roman" w:hAnsi="Times New Roman" w:cs="Times New Roman"/>
          <w:sz w:val="24"/>
          <w:szCs w:val="24"/>
          <w:lang w:val="uk-UA"/>
        </w:rPr>
        <w:t>проведення інформаційно-комунікаційної кампанії та моніторингу громадської думки.</w:t>
      </w:r>
    </w:p>
    <w:p w14:paraId="5D69D883" w14:textId="4CADED10" w:rsidR="00C11FE8" w:rsidRDefault="00D722CC" w:rsidP="00D722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Виконання цього об’єму завдань передбачає залучення експертів та фахівців медичної галузі. </w:t>
      </w:r>
      <w:r w:rsidR="00C11FE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Проте, після об’єднання громада отримає чітку мережу та розмежування повноважень </w:t>
      </w:r>
      <w:r w:rsidR="00EE05D7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між різними рівнями управління </w:t>
      </w:r>
      <w:r w:rsidR="00C11FE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у галузі охорони здоров’я </w:t>
      </w:r>
      <w:r w:rsidR="00EE05D7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для створення ефективної місцевої медицини. </w:t>
      </w:r>
    </w:p>
    <w:p w14:paraId="253805C5" w14:textId="77777777" w:rsidR="00EE05D7" w:rsidRDefault="00EE05D7" w:rsidP="00EE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7565703" w14:textId="2654FB43" w:rsidR="00EE05D7" w:rsidRPr="00596840" w:rsidRDefault="00EE05D7" w:rsidP="00596840">
      <w:pPr>
        <w:shd w:val="clear" w:color="auto" w:fill="E7E6E6" w:themeFill="background2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5968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Розділ V </w:t>
      </w:r>
    </w:p>
    <w:p w14:paraId="4314D7E8" w14:textId="6158F609" w:rsidR="003E789C" w:rsidRPr="00596840" w:rsidRDefault="00EE05D7" w:rsidP="00596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596840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Впровадження моделі соціальної підтримки жителів</w:t>
      </w:r>
    </w:p>
    <w:p w14:paraId="154A1ECF" w14:textId="0F113467" w:rsidR="00596840" w:rsidRPr="00596840" w:rsidRDefault="00596840" w:rsidP="005968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6840">
        <w:rPr>
          <w:rFonts w:ascii="Times New Roman" w:hAnsi="Times New Roman" w:cs="Times New Roman"/>
          <w:sz w:val="24"/>
          <w:szCs w:val="24"/>
          <w:lang w:val="uk-UA"/>
        </w:rPr>
        <w:t xml:space="preserve">Одним із стратегічних напрямів розвитку об’єднаної територіальної громади має стати соціальна інтеграція та підтримка, спрямована на охоплення соціально вразливих груп </w:t>
      </w:r>
      <w:r>
        <w:rPr>
          <w:rFonts w:ascii="Times New Roman" w:hAnsi="Times New Roman" w:cs="Times New Roman"/>
          <w:sz w:val="24"/>
          <w:szCs w:val="24"/>
          <w:lang w:val="uk-UA"/>
        </w:rPr>
        <w:t>жителів об’єднаної територіальної громади</w:t>
      </w:r>
      <w:r w:rsidRPr="00596840">
        <w:rPr>
          <w:rFonts w:ascii="Times New Roman" w:hAnsi="Times New Roman" w:cs="Times New Roman"/>
          <w:sz w:val="24"/>
          <w:szCs w:val="24"/>
          <w:lang w:val="uk-UA"/>
        </w:rPr>
        <w:t xml:space="preserve"> соціальними послугами та сервісами. </w:t>
      </w:r>
    </w:p>
    <w:p w14:paraId="4B06099F" w14:textId="31832F83" w:rsidR="00596840" w:rsidRPr="00596840" w:rsidRDefault="00596840" w:rsidP="0059684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6840">
        <w:rPr>
          <w:rFonts w:ascii="Times New Roman" w:eastAsia="Times New Roman" w:hAnsi="Times New Roman" w:cs="Times New Roman"/>
          <w:sz w:val="24"/>
          <w:szCs w:val="24"/>
          <w:lang w:val="uk-UA"/>
        </w:rPr>
        <w:t>Для створення в базових населених пунктах типової моделі організації соціального захисту населення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5968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5968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межах єдиного соціального простору та за принципом єдиного вікна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5968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96840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Міністерство </w:t>
      </w:r>
      <w:proofErr w:type="spellStart"/>
      <w:r w:rsidRPr="00596840">
        <w:rPr>
          <w:rFonts w:ascii="Times New Roman" w:eastAsia="Times New Roman" w:hAnsi="Times New Roman" w:cs="Times New Roman"/>
          <w:sz w:val="24"/>
          <w:szCs w:val="24"/>
          <w:lang w:val="uk-UA"/>
        </w:rPr>
        <w:t>соцполітики</w:t>
      </w:r>
      <w:proofErr w:type="spellEnd"/>
      <w:r w:rsidRPr="005968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затвердило Методичні рекомендації щодо діяльності ОТГ та орієнтовний перелік 19 послуг із соціальної підтримки населення.</w:t>
      </w:r>
    </w:p>
    <w:p w14:paraId="41ABE4F7" w14:textId="77777777" w:rsidR="00596840" w:rsidRPr="00596840" w:rsidRDefault="00596840" w:rsidP="005968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596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На виконання власних повноважень у сфері соціального захисту населення, у т. ч. захисту прав дітей, у структурі виконавчого органу ОТГ потрібно утворити спеціальні структурні підрозділи або покласти повноваження на відповідних працівників виконавчого органу. </w:t>
      </w:r>
    </w:p>
    <w:p w14:paraId="7A7BA727" w14:textId="77777777" w:rsidR="00596840" w:rsidRPr="00596840" w:rsidRDefault="00596840" w:rsidP="005968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596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Так, у сфері соціальних послуг та організації соціальної роботи з максимальною зручністю та мінімальними затратами, залежно від чисельності мешканців, в штатному розписі виконавчого органу ОТГ рекомендується передбачити посаду фахівця із соціальної роботи та надання соціальних послуг (консультування, інформування, оцінювання потреб мешканців громади у соціальних послугах, організація соціального супроводу, направлення до закладів соціального обслуговування). </w:t>
      </w:r>
    </w:p>
    <w:p w14:paraId="74C871AF" w14:textId="77777777" w:rsidR="00596840" w:rsidRPr="00596840" w:rsidRDefault="00596840" w:rsidP="005968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596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Для виконання власних (самоврядних) повноважень ОТГ у сфері захисту прав дітей рекомендується передбачити посади спеціалістів з питань захисту прав дітей у штатному розписі виконавчого органу ОТГ, або утворити структурний підрозділ захисту прав дітей.</w:t>
      </w:r>
    </w:p>
    <w:p w14:paraId="48BE43C7" w14:textId="77777777" w:rsidR="00596840" w:rsidRPr="00596840" w:rsidRDefault="00596840" w:rsidP="0059684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596840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Кінцевим результатом роботи має стати безперешкодний доступ мешканців ОТГ до якісних та безкоштовних соціальних і реабілітаційних послуг, наближення соціальних послуг безпосередньо до отримувача, а також функціонування розгалуженої мережі закладів та установ, що надають соціальні послуги відповідно до державних стандартів</w:t>
      </w:r>
    </w:p>
    <w:p w14:paraId="5B1433E3" w14:textId="1D9CDE33" w:rsidR="005919CB" w:rsidRDefault="005919CB" w:rsidP="005919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  <w:t xml:space="preserve">Розробка таких інструментів функціонування майбутньої територіальної громади забезпечить реалізацію завдань </w:t>
      </w:r>
      <w:r w:rsidRPr="005919CB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>впровадження ефективної моделі соціальної підтримки жителів</w:t>
      </w:r>
      <w:r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>.</w:t>
      </w:r>
    </w:p>
    <w:p w14:paraId="4A1A405C" w14:textId="77777777" w:rsidR="004E7B17" w:rsidRDefault="004E7B17" w:rsidP="004E7B1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</w:pPr>
    </w:p>
    <w:p w14:paraId="65F5C9C6" w14:textId="10DEB033" w:rsidR="004E7B17" w:rsidRPr="004E7B17" w:rsidRDefault="004E7B17" w:rsidP="004E7B17">
      <w:pPr>
        <w:shd w:val="clear" w:color="auto" w:fill="E7E6E6" w:themeFill="background2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4E7B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Розділ VI</w:t>
      </w:r>
    </w:p>
    <w:p w14:paraId="4AD93B62" w14:textId="655C7703" w:rsidR="00790D49" w:rsidRPr="004E7B17" w:rsidRDefault="004E7B17" w:rsidP="004E7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4E7B17">
        <w:rPr>
          <w:rFonts w:ascii="Times New Roman" w:hAnsi="Times New Roman" w:cs="Times New Roman"/>
          <w:b/>
          <w:sz w:val="24"/>
          <w:szCs w:val="24"/>
          <w:lang w:val="uk-UA"/>
        </w:rPr>
        <w:t>Формування мережі перевезення пасажирів та їх багажу в межах об’єднаної територіальної громади</w:t>
      </w:r>
    </w:p>
    <w:p w14:paraId="30501A57" w14:textId="77777777" w:rsidR="004E7B17" w:rsidRPr="004E7B17" w:rsidRDefault="004E7B17" w:rsidP="004E7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E7B17">
        <w:rPr>
          <w:rFonts w:ascii="Times New Roman" w:hAnsi="Times New Roman"/>
          <w:sz w:val="24"/>
          <w:szCs w:val="24"/>
          <w:lang w:val="uk-UA"/>
        </w:rPr>
        <w:t>Вирішальну роль в організації пасажирських перевезень, для задоволення потреб об’єднаної територіальної громади, має відігравати ефективна реалізація місцевої транспортної політики в галузі пасажирського автомобільного транспорту на території ОТГ. Вона закладає основу для вирішення завдань фінансового забезпечення організації перевезень та визначенню планів діяльності у цій сфері окремих суб’єктів підприємницької діяльності й інвесторів.</w:t>
      </w:r>
    </w:p>
    <w:p w14:paraId="0C0F4723" w14:textId="77777777" w:rsidR="004E7B17" w:rsidRPr="004E7B17" w:rsidRDefault="004E7B17" w:rsidP="004E7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E7B17">
        <w:rPr>
          <w:rFonts w:ascii="Times New Roman" w:hAnsi="Times New Roman"/>
          <w:sz w:val="24"/>
          <w:szCs w:val="24"/>
          <w:lang w:val="uk-UA"/>
        </w:rPr>
        <w:t>Пасажирські автомобільні перевезення, знаходяться поза державною власністю тому, потребують особливої уваги й зусиль з боку місцевих органів самоврядування, фахівців та громадських організацій.</w:t>
      </w:r>
    </w:p>
    <w:p w14:paraId="5378CC44" w14:textId="77777777" w:rsidR="004E7B17" w:rsidRPr="004E7B17" w:rsidRDefault="004E7B17" w:rsidP="004E7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E7B17">
        <w:rPr>
          <w:rFonts w:ascii="Times New Roman" w:hAnsi="Times New Roman"/>
          <w:sz w:val="24"/>
          <w:szCs w:val="24"/>
          <w:lang w:val="uk-UA"/>
        </w:rPr>
        <w:t xml:space="preserve">До основних напрямів реалізації завдань </w:t>
      </w:r>
      <w:r w:rsidRPr="004E7B17">
        <w:rPr>
          <w:rFonts w:ascii="Times New Roman" w:hAnsi="Times New Roman" w:cs="Times New Roman"/>
          <w:sz w:val="24"/>
          <w:szCs w:val="24"/>
          <w:lang w:val="uk-UA"/>
        </w:rPr>
        <w:t>формування мережі перевезення пасажирів та їх багажу в межах об’єднаної територіальної громади належать:</w:t>
      </w:r>
    </w:p>
    <w:p w14:paraId="5C412019" w14:textId="77777777" w:rsidR="004E7B17" w:rsidRPr="004E7B17" w:rsidRDefault="004E7B17" w:rsidP="004E7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E7B17">
        <w:rPr>
          <w:rFonts w:ascii="Times New Roman" w:hAnsi="Times New Roman"/>
          <w:sz w:val="24"/>
          <w:szCs w:val="24"/>
          <w:lang w:val="uk-UA"/>
        </w:rPr>
        <w:t xml:space="preserve">1) </w:t>
      </w:r>
      <w:r w:rsidRPr="004E7B17">
        <w:rPr>
          <w:rFonts w:ascii="Times New Roman" w:hAnsi="Times New Roman"/>
          <w:i/>
          <w:sz w:val="24"/>
          <w:szCs w:val="24"/>
          <w:lang w:val="uk-UA"/>
        </w:rPr>
        <w:t>створення місцевого комунального підприємства та придбання рухомого складу пасажирського автотранспорту шляхом:</w:t>
      </w:r>
    </w:p>
    <w:p w14:paraId="49793F4A" w14:textId="77777777" w:rsidR="004E7B17" w:rsidRPr="004E7B17" w:rsidRDefault="004E7B17" w:rsidP="004E7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E7B17">
        <w:rPr>
          <w:rFonts w:ascii="Times New Roman" w:hAnsi="Times New Roman"/>
          <w:sz w:val="24"/>
          <w:szCs w:val="24"/>
          <w:lang w:val="uk-UA"/>
        </w:rPr>
        <w:t xml:space="preserve">- формування раціональної структури парку рухомого складу з  урахуванням потужності, пасажиромісткості, спеціалізації пасажирських автотранспортних засобів; </w:t>
      </w:r>
    </w:p>
    <w:p w14:paraId="4B7DDC6A" w14:textId="77777777" w:rsidR="004E7B17" w:rsidRPr="004E7B17" w:rsidRDefault="004E7B17" w:rsidP="004E7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E7B17">
        <w:rPr>
          <w:rFonts w:ascii="Times New Roman" w:hAnsi="Times New Roman"/>
          <w:sz w:val="24"/>
          <w:szCs w:val="24"/>
          <w:lang w:val="uk-UA"/>
        </w:rPr>
        <w:t xml:space="preserve">- пріоритетного придбання рухомого складу, призначеного  для здійснення  соціально значущих пасажирських перевезень (пільгових категорій громадян,  мешканців сільської  місцевості, осіб з обмеженими фізичними можливостями); </w:t>
      </w:r>
    </w:p>
    <w:p w14:paraId="367DA2E1" w14:textId="77777777" w:rsidR="004E7B17" w:rsidRPr="004E7B17" w:rsidRDefault="004E7B17" w:rsidP="004E7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E7B17">
        <w:rPr>
          <w:rFonts w:ascii="Times New Roman" w:hAnsi="Times New Roman"/>
          <w:sz w:val="24"/>
          <w:szCs w:val="24"/>
          <w:lang w:val="uk-UA"/>
        </w:rPr>
        <w:t>- упровадження пасажирських автотранспортних засобів, сервісні, технічні та економічні показники експлуатації яких відповідають сучасним європейським вимогам до безпечності, екологічності та енергоефективності пасажирського автотранспорту.</w:t>
      </w:r>
    </w:p>
    <w:p w14:paraId="0CDE5973" w14:textId="77777777" w:rsidR="004E7B17" w:rsidRPr="004E7B17" w:rsidRDefault="004E7B17" w:rsidP="004E7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E7B17">
        <w:rPr>
          <w:rFonts w:ascii="Times New Roman" w:hAnsi="Times New Roman"/>
          <w:i/>
          <w:sz w:val="24"/>
          <w:szCs w:val="24"/>
          <w:lang w:val="uk-UA"/>
        </w:rPr>
        <w:t xml:space="preserve">2) забезпечення доступності та підвищення якості транспортних послуг шляхом: </w:t>
      </w:r>
    </w:p>
    <w:p w14:paraId="491A3DBC" w14:textId="77777777" w:rsidR="004E7B17" w:rsidRPr="004E7B17" w:rsidRDefault="004E7B17" w:rsidP="004E7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E7B17">
        <w:rPr>
          <w:rFonts w:ascii="Times New Roman" w:hAnsi="Times New Roman"/>
          <w:sz w:val="24"/>
          <w:szCs w:val="24"/>
          <w:lang w:val="uk-UA"/>
        </w:rPr>
        <w:t xml:space="preserve">- оптимізації мережі автобусних маршрутів; </w:t>
      </w:r>
    </w:p>
    <w:p w14:paraId="0EBF2E8A" w14:textId="77777777" w:rsidR="004E7B17" w:rsidRPr="004E7B17" w:rsidRDefault="004E7B17" w:rsidP="004E7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E7B17">
        <w:rPr>
          <w:rFonts w:ascii="Times New Roman" w:hAnsi="Times New Roman"/>
          <w:sz w:val="24"/>
          <w:szCs w:val="24"/>
          <w:lang w:val="uk-UA"/>
        </w:rPr>
        <w:lastRenderedPageBreak/>
        <w:t>- забезпечення визначальної ролі створеного комунального підприємства  в організації процесу пасажирських перевезень на автобусних маршрутах загального користування (диспетчеризація, первинний контроль, облік, продаж квитків, надання супутніх послуг, передбачених нормативними документами, тощо);</w:t>
      </w:r>
    </w:p>
    <w:p w14:paraId="5769246C" w14:textId="77777777" w:rsidR="004E7B17" w:rsidRPr="004E7B17" w:rsidRDefault="004E7B17" w:rsidP="004E7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E7B17">
        <w:rPr>
          <w:rFonts w:ascii="Times New Roman" w:hAnsi="Times New Roman"/>
          <w:sz w:val="24"/>
          <w:szCs w:val="24"/>
          <w:lang w:val="uk-UA"/>
        </w:rPr>
        <w:t xml:space="preserve">- поліпшення обслуговування осіб з обмеженими фізичними можливостями. </w:t>
      </w:r>
    </w:p>
    <w:p w14:paraId="77A7173A" w14:textId="77777777" w:rsidR="004E7B17" w:rsidRPr="004E7B17" w:rsidRDefault="004E7B17" w:rsidP="004E7B1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E7B17">
        <w:rPr>
          <w:rFonts w:ascii="Times New Roman" w:hAnsi="Times New Roman"/>
          <w:i/>
          <w:sz w:val="24"/>
          <w:szCs w:val="24"/>
          <w:lang w:val="uk-UA"/>
        </w:rPr>
        <w:t xml:space="preserve">3) забезпечення безпеки автотранспортних процесів шляхом: </w:t>
      </w:r>
    </w:p>
    <w:p w14:paraId="6032FDA9" w14:textId="77777777" w:rsidR="004E7B17" w:rsidRPr="004E7B17" w:rsidRDefault="004E7B17" w:rsidP="004E7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E7B17">
        <w:rPr>
          <w:rFonts w:ascii="Times New Roman" w:hAnsi="Times New Roman"/>
          <w:sz w:val="24"/>
          <w:szCs w:val="24"/>
          <w:lang w:val="uk-UA"/>
        </w:rPr>
        <w:t xml:space="preserve">- удосконалення порядку допуску суб’єктів господарювання до провадження діяльності з перевезення пасажирів на автобусних маршрутах загального користування; </w:t>
      </w:r>
    </w:p>
    <w:p w14:paraId="1F3A2453" w14:textId="77777777" w:rsidR="004E7B17" w:rsidRPr="004E7B17" w:rsidRDefault="004E7B17" w:rsidP="004E7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E7B17">
        <w:rPr>
          <w:rFonts w:ascii="Times New Roman" w:hAnsi="Times New Roman"/>
          <w:sz w:val="24"/>
          <w:szCs w:val="24"/>
          <w:lang w:val="uk-UA"/>
        </w:rPr>
        <w:t xml:space="preserve">- підвищення рівня облаштування автомобільних доріг, вулиць та залізничних переїздів з метою забезпечення безпеки дорожнього руху; </w:t>
      </w:r>
    </w:p>
    <w:p w14:paraId="14903529" w14:textId="77777777" w:rsidR="004E7B17" w:rsidRPr="004E7B17" w:rsidRDefault="004E7B17" w:rsidP="004E7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E7B17">
        <w:rPr>
          <w:rFonts w:ascii="Times New Roman" w:hAnsi="Times New Roman"/>
          <w:sz w:val="24"/>
          <w:szCs w:val="24"/>
          <w:lang w:val="uk-UA"/>
        </w:rPr>
        <w:t xml:space="preserve">- підвищення вимог до технічного стану автотранспортних засобів. </w:t>
      </w:r>
    </w:p>
    <w:p w14:paraId="7B54116D" w14:textId="77777777" w:rsidR="004E7B17" w:rsidRPr="004E7B17" w:rsidRDefault="004E7B17" w:rsidP="004E7B1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E7B17">
        <w:rPr>
          <w:rFonts w:ascii="Times New Roman" w:hAnsi="Times New Roman"/>
          <w:i/>
          <w:sz w:val="24"/>
          <w:szCs w:val="24"/>
          <w:lang w:val="uk-UA"/>
        </w:rPr>
        <w:t xml:space="preserve">4) підвищення екологічності та енергоефективності транспортних засобів шляхом: </w:t>
      </w:r>
    </w:p>
    <w:p w14:paraId="632D70E4" w14:textId="77777777" w:rsidR="004E7B17" w:rsidRPr="004E7B17" w:rsidRDefault="004E7B17" w:rsidP="004E7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E7B17">
        <w:rPr>
          <w:rFonts w:ascii="Times New Roman" w:hAnsi="Times New Roman"/>
          <w:sz w:val="24"/>
          <w:szCs w:val="24"/>
          <w:lang w:val="uk-UA"/>
        </w:rPr>
        <w:t xml:space="preserve">- забезпечення використання енергоефективних, екологічно безпечних та альтернативних видів рідкого та газового палива; </w:t>
      </w:r>
    </w:p>
    <w:p w14:paraId="6150C30D" w14:textId="77777777" w:rsidR="004E7B17" w:rsidRPr="004E7B17" w:rsidRDefault="004E7B17" w:rsidP="004E7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E7B17">
        <w:rPr>
          <w:rFonts w:ascii="Times New Roman" w:hAnsi="Times New Roman"/>
          <w:sz w:val="24"/>
          <w:szCs w:val="24"/>
          <w:lang w:val="uk-UA"/>
        </w:rPr>
        <w:t>- оптимізації терміну експлуатації, технічного обслуговування і ремонту автотранспортних засобів.</w:t>
      </w:r>
    </w:p>
    <w:p w14:paraId="7257BCF6" w14:textId="77777777" w:rsidR="004E7B17" w:rsidRPr="004E7B17" w:rsidRDefault="004E7B17" w:rsidP="004E7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E7B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формування </w:t>
      </w:r>
      <w:r w:rsidRPr="004E7B17">
        <w:rPr>
          <w:rFonts w:ascii="Times New Roman" w:hAnsi="Times New Roman"/>
          <w:sz w:val="24"/>
          <w:szCs w:val="24"/>
          <w:lang w:val="uk-UA"/>
        </w:rPr>
        <w:t>власної виробничої бази, що дозволить здійснювати необхідний комплекс послуг щодо зберігання, технічного контролю, технічного обслуговування та ремонту транспортних засобів, медичного обстеження водіїв тощо, в обсязі, передбаченому відповідними законодавчими та нормативними актами.</w:t>
      </w:r>
    </w:p>
    <w:p w14:paraId="34DAB57E" w14:textId="0E19AAB5" w:rsidR="00790D49" w:rsidRDefault="00790D49" w:rsidP="004E7B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</w:pPr>
    </w:p>
    <w:p w14:paraId="09B69B61" w14:textId="4DAF1DD0" w:rsidR="00A94570" w:rsidRPr="00A94570" w:rsidRDefault="00A94570" w:rsidP="00A94570">
      <w:pPr>
        <w:shd w:val="clear" w:color="auto" w:fill="E7E6E6" w:themeFill="background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A945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Розділ VII</w:t>
      </w:r>
    </w:p>
    <w:p w14:paraId="48352CE9" w14:textId="215AEEF2" w:rsidR="004E7B17" w:rsidRPr="00A94570" w:rsidRDefault="00A94570" w:rsidP="00A945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A9457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Створення центру безпеки громади</w:t>
      </w:r>
    </w:p>
    <w:p w14:paraId="3FC85156" w14:textId="77777777" w:rsidR="00A94570" w:rsidRPr="00A94570" w:rsidRDefault="00A94570" w:rsidP="00D56C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945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Безпека жителів – найголовніше завдання. Тому створення Центрів безпеки громади – це зовсім нова якість послуги, яку вже надає Державна служба України з надзвичайних ситуацій</w:t>
      </w:r>
      <w:r w:rsidRPr="00A9457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Pr="00A945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 рівні громади. </w:t>
      </w:r>
    </w:p>
    <w:p w14:paraId="02E52D9B" w14:textId="434C4AA8" w:rsidR="00A94570" w:rsidRPr="00A94570" w:rsidRDefault="00A94570" w:rsidP="00D56C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945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Це можливість </w:t>
      </w:r>
      <w:r w:rsidR="00D56C4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й</w:t>
      </w:r>
      <w:r w:rsidRPr="00A945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спроможність громади повноцінно убезпечити життя своїх мешканців. Це комплексний підхід – у такому Центрі передбачається розміщення пожежного депо, кабінету дільничного офіцера поліції та громадського формування з охорони правопорядку, за необхідності рятувальний загін тощо.  </w:t>
      </w:r>
    </w:p>
    <w:p w14:paraId="2D135339" w14:textId="77777777" w:rsidR="00A94570" w:rsidRPr="00A94570" w:rsidRDefault="00A94570" w:rsidP="00D56C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4570">
        <w:rPr>
          <w:rFonts w:ascii="Times New Roman" w:eastAsia="Times New Roman" w:hAnsi="Times New Roman" w:cs="Times New Roman"/>
          <w:sz w:val="24"/>
          <w:szCs w:val="24"/>
          <w:lang w:val="uk-UA"/>
        </w:rPr>
        <w:t>Центр безпеки громади наділений таким функціональним навантаженнями та п’ятьма компонентами:</w:t>
      </w:r>
    </w:p>
    <w:p w14:paraId="596C8939" w14:textId="77777777" w:rsidR="00A94570" w:rsidRPr="00A94570" w:rsidRDefault="00A94570" w:rsidP="00D56C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4570">
        <w:rPr>
          <w:rFonts w:ascii="Times New Roman" w:eastAsia="Times New Roman" w:hAnsi="Times New Roman" w:cs="Times New Roman"/>
          <w:sz w:val="24"/>
          <w:szCs w:val="24"/>
          <w:lang w:val="uk-UA"/>
        </w:rPr>
        <w:t>1) екстрена допомога;</w:t>
      </w:r>
    </w:p>
    <w:p w14:paraId="33D9468B" w14:textId="77777777" w:rsidR="00A94570" w:rsidRPr="00A94570" w:rsidRDefault="00A94570" w:rsidP="00D56C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4570">
        <w:rPr>
          <w:rFonts w:ascii="Times New Roman" w:eastAsia="Times New Roman" w:hAnsi="Times New Roman" w:cs="Times New Roman"/>
          <w:sz w:val="24"/>
          <w:szCs w:val="24"/>
          <w:lang w:val="uk-UA"/>
        </w:rPr>
        <w:t>2) муніципальна поліція;</w:t>
      </w:r>
    </w:p>
    <w:p w14:paraId="31741F7C" w14:textId="77777777" w:rsidR="00A94570" w:rsidRPr="00A94570" w:rsidRDefault="00A94570" w:rsidP="00D56C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4570">
        <w:rPr>
          <w:rFonts w:ascii="Times New Roman" w:eastAsia="Times New Roman" w:hAnsi="Times New Roman" w:cs="Times New Roman"/>
          <w:sz w:val="24"/>
          <w:szCs w:val="24"/>
          <w:lang w:val="uk-UA"/>
        </w:rPr>
        <w:t>3) муніципальна служба надзвичайних ситуацій;</w:t>
      </w:r>
    </w:p>
    <w:p w14:paraId="4EE89B7B" w14:textId="77777777" w:rsidR="00A94570" w:rsidRPr="00A94570" w:rsidRDefault="00A94570" w:rsidP="00D56C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4570">
        <w:rPr>
          <w:rFonts w:ascii="Times New Roman" w:eastAsia="Times New Roman" w:hAnsi="Times New Roman" w:cs="Times New Roman"/>
          <w:sz w:val="24"/>
          <w:szCs w:val="24"/>
          <w:lang w:val="uk-UA"/>
        </w:rPr>
        <w:t>4) рятувальні загони;</w:t>
      </w:r>
    </w:p>
    <w:p w14:paraId="4CA1A9CE" w14:textId="77777777" w:rsidR="00A94570" w:rsidRPr="00A94570" w:rsidRDefault="00A94570" w:rsidP="00D56C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4570">
        <w:rPr>
          <w:rFonts w:ascii="Times New Roman" w:eastAsia="Times New Roman" w:hAnsi="Times New Roman" w:cs="Times New Roman"/>
          <w:sz w:val="24"/>
          <w:szCs w:val="24"/>
          <w:lang w:val="uk-UA"/>
        </w:rPr>
        <w:t>5) система відео нагляду та реагування на кризові ситуації.</w:t>
      </w:r>
    </w:p>
    <w:p w14:paraId="77215A8C" w14:textId="77777777" w:rsidR="009D23F3" w:rsidRDefault="009D23F3" w:rsidP="00D56C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559B971B" w14:textId="77777777" w:rsidR="009D23F3" w:rsidRDefault="009D23F3" w:rsidP="00D56C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70FC21CB" w14:textId="77777777" w:rsidR="00A94570" w:rsidRPr="00A94570" w:rsidRDefault="00A94570" w:rsidP="00D56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945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Вартість базового Центру безпеки, станом на кінець 2017 року, орієнтовно  складав 2 – 2,5 млн. гривень, а оптимального – 3 млн. гривень. Тож, одним із головним напрямом діяльності за програмою може стати </w:t>
      </w:r>
      <w:r w:rsidRPr="00A94570">
        <w:rPr>
          <w:rFonts w:ascii="Times New Roman" w:hAnsi="Times New Roman" w:cs="Times New Roman"/>
          <w:sz w:val="24"/>
          <w:szCs w:val="24"/>
          <w:lang w:val="uk-UA"/>
        </w:rPr>
        <w:t>виготовлення проектно-кошторисної документації, необхідної для будівництва центру безпеки громади на території ОТГ. У подальшому передбачається направлення  проекту будівництва цього об’єкту для участі у конкурсі на виділення коштів з ДФРР.</w:t>
      </w:r>
    </w:p>
    <w:p w14:paraId="5F9561AA" w14:textId="77777777" w:rsidR="00A94570" w:rsidRDefault="00A94570" w:rsidP="003E789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</w:pPr>
    </w:p>
    <w:p w14:paraId="671D893A" w14:textId="77777777" w:rsidR="009D23F3" w:rsidRDefault="009D23F3" w:rsidP="003E789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</w:pPr>
    </w:p>
    <w:p w14:paraId="732667F6" w14:textId="77777777" w:rsidR="009D23F3" w:rsidRDefault="009D23F3" w:rsidP="003E789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</w:pPr>
    </w:p>
    <w:p w14:paraId="236F3CCF" w14:textId="77777777" w:rsidR="009D23F3" w:rsidRDefault="009D23F3" w:rsidP="003E789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</w:pPr>
    </w:p>
    <w:p w14:paraId="2E8D206A" w14:textId="77777777" w:rsidR="009D23F3" w:rsidRPr="003E789C" w:rsidRDefault="009D23F3" w:rsidP="003E789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</w:pPr>
    </w:p>
    <w:p w14:paraId="5FCCFF13" w14:textId="1B0C65A7" w:rsidR="00EC4C13" w:rsidRPr="00461732" w:rsidRDefault="001B63E8" w:rsidP="001B63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Кошторис Програми</w:t>
      </w:r>
    </w:p>
    <w:tbl>
      <w:tblPr>
        <w:tblW w:w="964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55"/>
        <w:gridCol w:w="2097"/>
        <w:gridCol w:w="1447"/>
        <w:gridCol w:w="1418"/>
        <w:gridCol w:w="1022"/>
      </w:tblGrid>
      <w:tr w:rsidR="00EC4C13" w:rsidRPr="0083646E" w14:paraId="12BD32BF" w14:textId="77777777" w:rsidTr="00C63A69">
        <w:tc>
          <w:tcPr>
            <w:tcW w:w="709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258F6" w14:textId="09BBC91D" w:rsidR="00EC4C13" w:rsidRPr="001B63E8" w:rsidRDefault="00EC4C13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  <w:p w14:paraId="15FBC623" w14:textId="77777777" w:rsidR="00EC4C13" w:rsidRPr="001B63E8" w:rsidRDefault="00EC4C13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B63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№</w:t>
            </w:r>
          </w:p>
          <w:p w14:paraId="76ECEE59" w14:textId="77777777" w:rsidR="00EC4C13" w:rsidRPr="001B63E8" w:rsidRDefault="00EC4C13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B63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955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0D107" w14:textId="041F1A4E" w:rsidR="00EC4C13" w:rsidRPr="001B63E8" w:rsidRDefault="00EC4C13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  <w:p w14:paraId="3ADFEDC2" w14:textId="3A1B9175" w:rsidR="00EC4C13" w:rsidRPr="001B63E8" w:rsidRDefault="00EC4C13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B63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 xml:space="preserve">Зміст </w:t>
            </w:r>
            <w:r w:rsidR="001B63E8" w:rsidRPr="001B63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напряму</w:t>
            </w:r>
          </w:p>
        </w:tc>
        <w:tc>
          <w:tcPr>
            <w:tcW w:w="2097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35835" w14:textId="3840E1BA" w:rsidR="00EC4C13" w:rsidRPr="001B63E8" w:rsidRDefault="00EC4C13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B63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Відповідальні</w:t>
            </w:r>
          </w:p>
          <w:p w14:paraId="22AB9DC8" w14:textId="77777777" w:rsidR="00EC4C13" w:rsidRPr="001B63E8" w:rsidRDefault="00EC4C13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B63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за виконання</w:t>
            </w:r>
          </w:p>
        </w:tc>
        <w:tc>
          <w:tcPr>
            <w:tcW w:w="1447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7752A" w14:textId="2C2069AC" w:rsidR="00EC4C13" w:rsidRPr="001B63E8" w:rsidRDefault="00EC4C13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B63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Термін</w:t>
            </w:r>
          </w:p>
          <w:p w14:paraId="3646C618" w14:textId="77777777" w:rsidR="00EC4C13" w:rsidRPr="001B63E8" w:rsidRDefault="00EC4C13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B63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виконання</w:t>
            </w:r>
          </w:p>
          <w:p w14:paraId="542A4788" w14:textId="7282C1CD" w:rsidR="00EC4C13" w:rsidRPr="001B63E8" w:rsidRDefault="00EC4C13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440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070AD0" w14:textId="77777777" w:rsidR="00EC4C13" w:rsidRPr="001B63E8" w:rsidRDefault="00EC4C13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B63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Орієнтовні обсяги фінансування</w:t>
            </w:r>
          </w:p>
          <w:p w14:paraId="2A36C8AC" w14:textId="77777777" w:rsidR="00EC4C13" w:rsidRPr="001B63E8" w:rsidRDefault="00EC4C13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B63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(тис. грн.)</w:t>
            </w:r>
          </w:p>
        </w:tc>
      </w:tr>
      <w:tr w:rsidR="00EC4C13" w:rsidRPr="001B63E8" w14:paraId="7DDFC57E" w14:textId="77777777" w:rsidTr="00C63A69">
        <w:tc>
          <w:tcPr>
            <w:tcW w:w="709" w:type="dxa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7F508F11" w14:textId="77777777" w:rsidR="00EC4C13" w:rsidRPr="001B63E8" w:rsidRDefault="00EC4C13" w:rsidP="00D56C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955" w:type="dxa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508D7C88" w14:textId="77777777" w:rsidR="00EC4C13" w:rsidRPr="001B63E8" w:rsidRDefault="00EC4C13" w:rsidP="00D56C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5EEF42E6" w14:textId="77777777" w:rsidR="00EC4C13" w:rsidRPr="001B63E8" w:rsidRDefault="00EC4C13" w:rsidP="00D56C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447" w:type="dxa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1BE65510" w14:textId="77777777" w:rsidR="00EC4C13" w:rsidRPr="001B63E8" w:rsidRDefault="00EC4C13" w:rsidP="00D56C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A02AD" w14:textId="77777777" w:rsidR="00EC4C13" w:rsidRPr="001B63E8" w:rsidRDefault="00EC4C13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B63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Місцевий</w:t>
            </w:r>
          </w:p>
          <w:p w14:paraId="0E25AC13" w14:textId="77777777" w:rsidR="00EC4C13" w:rsidRPr="001B63E8" w:rsidRDefault="00EC4C13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B63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02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706E1" w14:textId="77777777" w:rsidR="00EC4C13" w:rsidRPr="001B63E8" w:rsidRDefault="00EC4C13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B63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Інші джерела</w:t>
            </w:r>
          </w:p>
        </w:tc>
      </w:tr>
      <w:tr w:rsidR="00EC4C13" w:rsidRPr="001B63E8" w14:paraId="17ECA5BC" w14:textId="77777777" w:rsidTr="00C63A69">
        <w:trPr>
          <w:trHeight w:val="36"/>
        </w:trPr>
        <w:tc>
          <w:tcPr>
            <w:tcW w:w="709" w:type="dxa"/>
            <w:tcBorders>
              <w:top w:val="single" w:sz="6" w:space="0" w:color="DDDDDD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87839" w14:textId="77777777" w:rsidR="00EC4C13" w:rsidRPr="001B63E8" w:rsidRDefault="00EC4C13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B63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1</w:t>
            </w:r>
          </w:p>
        </w:tc>
        <w:tc>
          <w:tcPr>
            <w:tcW w:w="2955" w:type="dxa"/>
            <w:tcBorders>
              <w:top w:val="single" w:sz="6" w:space="0" w:color="DDDDDD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8E984" w14:textId="77777777" w:rsidR="00EC4C13" w:rsidRPr="001B63E8" w:rsidRDefault="00EC4C13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B63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2</w:t>
            </w:r>
          </w:p>
        </w:tc>
        <w:tc>
          <w:tcPr>
            <w:tcW w:w="2097" w:type="dxa"/>
            <w:tcBorders>
              <w:top w:val="single" w:sz="6" w:space="0" w:color="DDDDDD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33961" w14:textId="77777777" w:rsidR="00EC4C13" w:rsidRPr="001B63E8" w:rsidRDefault="00EC4C13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B63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3</w:t>
            </w:r>
          </w:p>
        </w:tc>
        <w:tc>
          <w:tcPr>
            <w:tcW w:w="1447" w:type="dxa"/>
            <w:tcBorders>
              <w:top w:val="single" w:sz="6" w:space="0" w:color="DDDDDD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D2292" w14:textId="77777777" w:rsidR="00EC4C13" w:rsidRPr="001B63E8" w:rsidRDefault="00EC4C13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B63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A3F6E8" w14:textId="77777777" w:rsidR="00EC4C13" w:rsidRPr="001B63E8" w:rsidRDefault="00EC4C13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B63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5</w:t>
            </w:r>
          </w:p>
        </w:tc>
        <w:tc>
          <w:tcPr>
            <w:tcW w:w="1022" w:type="dxa"/>
            <w:tcBorders>
              <w:top w:val="single" w:sz="6" w:space="0" w:color="DDDDDD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40124" w14:textId="77777777" w:rsidR="00EC4C13" w:rsidRPr="001B63E8" w:rsidRDefault="00EC4C13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B63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6</w:t>
            </w:r>
          </w:p>
        </w:tc>
      </w:tr>
      <w:tr w:rsidR="00EC4C13" w:rsidRPr="001B63E8" w14:paraId="6635A73D" w14:textId="77777777" w:rsidTr="00C63A69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95BE4" w14:textId="01779B04" w:rsidR="00EC4C13" w:rsidRPr="001B63E8" w:rsidRDefault="00EC4C13" w:rsidP="00D56C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B63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1.</w:t>
            </w:r>
          </w:p>
        </w:tc>
        <w:tc>
          <w:tcPr>
            <w:tcW w:w="29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F71E4E" w14:textId="7FA2E29E" w:rsidR="00EC4C13" w:rsidRPr="001B63E8" w:rsidRDefault="001B63E8" w:rsidP="00D56C4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B63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Створення умов для прийняття Стратегії сталого розвитку об’єднаної територіальної громади з центром у м. Боярка</w:t>
            </w:r>
          </w:p>
        </w:tc>
        <w:tc>
          <w:tcPr>
            <w:tcW w:w="209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2866F" w14:textId="3B7661D7" w:rsidR="00EC4C13" w:rsidRPr="001B63E8" w:rsidRDefault="001B63E8" w:rsidP="006E77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з питань освіти</w:t>
            </w:r>
            <w:r w:rsidRPr="00804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молоді, спорту та соціального захисту виконкому</w:t>
            </w:r>
          </w:p>
        </w:tc>
        <w:tc>
          <w:tcPr>
            <w:tcW w:w="14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BF99C" w14:textId="141EA4D4" w:rsidR="00EC4C13" w:rsidRPr="001B63E8" w:rsidRDefault="00EC4C13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B63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201</w:t>
            </w:r>
            <w:r w:rsidR="001B63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3B2BC" w14:textId="5771E83A" w:rsidR="00EC4C13" w:rsidRPr="001B63E8" w:rsidRDefault="001B63E8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200,</w:t>
            </w:r>
            <w:r w:rsidR="006E7E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0</w:t>
            </w:r>
          </w:p>
        </w:tc>
        <w:tc>
          <w:tcPr>
            <w:tcW w:w="102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CAC2B" w14:textId="77777777" w:rsidR="00EC4C13" w:rsidRPr="001B63E8" w:rsidRDefault="00EC4C13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B63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–</w:t>
            </w:r>
          </w:p>
        </w:tc>
      </w:tr>
      <w:tr w:rsidR="00A94570" w:rsidRPr="004E7B17" w14:paraId="4EBC5C99" w14:textId="77777777" w:rsidTr="00C63A69"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2EE9FC" w14:textId="77777777" w:rsidR="00A94570" w:rsidRPr="001B63E8" w:rsidRDefault="00A94570" w:rsidP="00D56C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9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D36A07" w14:textId="54168508" w:rsidR="00A94570" w:rsidRPr="00D56C48" w:rsidRDefault="00A94570" w:rsidP="00D56C48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56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РАЗОМ:</w:t>
            </w:r>
          </w:p>
        </w:tc>
        <w:tc>
          <w:tcPr>
            <w:tcW w:w="209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973D3A" w14:textId="77777777" w:rsidR="00A94570" w:rsidRPr="00D56C48" w:rsidRDefault="00A94570" w:rsidP="00D56C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4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1493C5" w14:textId="77777777" w:rsidR="00A94570" w:rsidRPr="00D56C48" w:rsidRDefault="00A94570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75B1CE" w14:textId="62A10CB8" w:rsidR="00A94570" w:rsidRPr="00D56C48" w:rsidRDefault="006E7E67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  <w:r w:rsidRPr="006E7E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>200,0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>0</w:t>
            </w:r>
          </w:p>
        </w:tc>
        <w:tc>
          <w:tcPr>
            <w:tcW w:w="102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32D905" w14:textId="77777777" w:rsidR="00A94570" w:rsidRPr="001B63E8" w:rsidRDefault="00A94570" w:rsidP="00D5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</w:tr>
    </w:tbl>
    <w:p w14:paraId="5D0D5117" w14:textId="078636EB" w:rsidR="00EF18C8" w:rsidRDefault="00EF18C8" w:rsidP="00A94570">
      <w:pPr>
        <w:shd w:val="clear" w:color="auto" w:fill="FFFFFF"/>
        <w:spacing w:after="150" w:line="240" w:lineRule="auto"/>
        <w:jc w:val="center"/>
        <w:rPr>
          <w:lang w:val="ru-RU"/>
        </w:rPr>
      </w:pPr>
    </w:p>
    <w:p w14:paraId="42F58806" w14:textId="77777777" w:rsidR="00D56C48" w:rsidRDefault="00D56C48" w:rsidP="00A94570">
      <w:pPr>
        <w:shd w:val="clear" w:color="auto" w:fill="FFFFFF"/>
        <w:spacing w:after="150" w:line="240" w:lineRule="auto"/>
        <w:jc w:val="center"/>
        <w:rPr>
          <w:lang w:val="ru-RU"/>
        </w:rPr>
      </w:pPr>
    </w:p>
    <w:p w14:paraId="6A5A02B7" w14:textId="4D00D687" w:rsidR="00A94570" w:rsidRPr="00A94570" w:rsidRDefault="00BB471A" w:rsidP="009D23F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Заступник міського голови                                                  </w:t>
      </w:r>
      <w:r w:rsidR="009D23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Т.П.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Кочкова</w:t>
      </w:r>
      <w:proofErr w:type="spellEnd"/>
    </w:p>
    <w:sectPr w:rsidR="00A94570" w:rsidRPr="00A9457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1C3"/>
    <w:multiLevelType w:val="multilevel"/>
    <w:tmpl w:val="792C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A398E"/>
    <w:multiLevelType w:val="hybridMultilevel"/>
    <w:tmpl w:val="81FC3424"/>
    <w:lvl w:ilvl="0" w:tplc="2000000F">
      <w:start w:val="1"/>
      <w:numFmt w:val="decimal"/>
      <w:lvlText w:val="%1."/>
      <w:lvlJc w:val="left"/>
      <w:pPr>
        <w:ind w:left="928" w:hanging="360"/>
      </w:pPr>
    </w:lvl>
    <w:lvl w:ilvl="1" w:tplc="B0A670F6">
      <w:numFmt w:val="bullet"/>
      <w:lvlText w:val="•"/>
      <w:lvlJc w:val="left"/>
      <w:pPr>
        <w:ind w:left="1648" w:hanging="360"/>
      </w:pPr>
      <w:rPr>
        <w:rFonts w:ascii="Times New Roman" w:eastAsiaTheme="minorHAnsi" w:hAnsi="Times New Roman" w:cs="Times New Roman" w:hint="default"/>
      </w:r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3449B8"/>
    <w:multiLevelType w:val="hybridMultilevel"/>
    <w:tmpl w:val="CB749FAC"/>
    <w:lvl w:ilvl="0" w:tplc="6C823E3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B11EC"/>
    <w:multiLevelType w:val="multilevel"/>
    <w:tmpl w:val="7EE20B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75A32"/>
    <w:multiLevelType w:val="multilevel"/>
    <w:tmpl w:val="D308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6D3FA9"/>
    <w:multiLevelType w:val="multilevel"/>
    <w:tmpl w:val="15A4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F218F4"/>
    <w:multiLevelType w:val="multilevel"/>
    <w:tmpl w:val="EC2C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86446C"/>
    <w:multiLevelType w:val="hybridMultilevel"/>
    <w:tmpl w:val="F82C4EC0"/>
    <w:lvl w:ilvl="0" w:tplc="6FDE2BA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1671C"/>
    <w:multiLevelType w:val="multilevel"/>
    <w:tmpl w:val="EE9E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954F35"/>
    <w:multiLevelType w:val="multilevel"/>
    <w:tmpl w:val="B6E63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447831"/>
    <w:multiLevelType w:val="hybridMultilevel"/>
    <w:tmpl w:val="79320E12"/>
    <w:lvl w:ilvl="0" w:tplc="E1984458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AA1A44"/>
    <w:multiLevelType w:val="multilevel"/>
    <w:tmpl w:val="C1D6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811C16"/>
    <w:multiLevelType w:val="multilevel"/>
    <w:tmpl w:val="5540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8B587F"/>
    <w:multiLevelType w:val="multilevel"/>
    <w:tmpl w:val="8C3A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FB0410"/>
    <w:multiLevelType w:val="multilevel"/>
    <w:tmpl w:val="F92C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13044E"/>
    <w:multiLevelType w:val="multilevel"/>
    <w:tmpl w:val="A80673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A7F68"/>
    <w:multiLevelType w:val="hybridMultilevel"/>
    <w:tmpl w:val="CF06B5BC"/>
    <w:lvl w:ilvl="0" w:tplc="B18A706E">
      <w:numFmt w:val="bullet"/>
      <w:lvlText w:val="-"/>
      <w:lvlJc w:val="left"/>
      <w:pPr>
        <w:ind w:left="438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2000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17">
    <w:nsid w:val="49AF04B3"/>
    <w:multiLevelType w:val="hybridMultilevel"/>
    <w:tmpl w:val="8DE2824E"/>
    <w:lvl w:ilvl="0" w:tplc="A170D164">
      <w:start w:val="1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11277EC"/>
    <w:multiLevelType w:val="multilevel"/>
    <w:tmpl w:val="E85E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11215"/>
    <w:multiLevelType w:val="multilevel"/>
    <w:tmpl w:val="ADC8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4D2C29"/>
    <w:multiLevelType w:val="multilevel"/>
    <w:tmpl w:val="DED0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1E4D4B"/>
    <w:multiLevelType w:val="multilevel"/>
    <w:tmpl w:val="D3309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5C5ED7"/>
    <w:multiLevelType w:val="multilevel"/>
    <w:tmpl w:val="45FA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8430C6"/>
    <w:multiLevelType w:val="multilevel"/>
    <w:tmpl w:val="D4F8E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2D0E61"/>
    <w:multiLevelType w:val="multilevel"/>
    <w:tmpl w:val="85520C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ED1835"/>
    <w:multiLevelType w:val="multilevel"/>
    <w:tmpl w:val="A0009D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C47542"/>
    <w:multiLevelType w:val="multilevel"/>
    <w:tmpl w:val="52DE9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483A6C"/>
    <w:multiLevelType w:val="hybridMultilevel"/>
    <w:tmpl w:val="C448AD8A"/>
    <w:lvl w:ilvl="0" w:tplc="1EE227D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5B1ACA"/>
    <w:multiLevelType w:val="multilevel"/>
    <w:tmpl w:val="C50E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3E2858"/>
    <w:multiLevelType w:val="hybridMultilevel"/>
    <w:tmpl w:val="72C200A0"/>
    <w:lvl w:ilvl="0" w:tplc="2000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28"/>
  </w:num>
  <w:num w:numId="5">
    <w:abstractNumId w:val="22"/>
  </w:num>
  <w:num w:numId="6">
    <w:abstractNumId w:val="19"/>
  </w:num>
  <w:num w:numId="7">
    <w:abstractNumId w:val="23"/>
  </w:num>
  <w:num w:numId="8">
    <w:abstractNumId w:val="24"/>
  </w:num>
  <w:num w:numId="9">
    <w:abstractNumId w:val="15"/>
  </w:num>
  <w:num w:numId="10">
    <w:abstractNumId w:val="21"/>
  </w:num>
  <w:num w:numId="11">
    <w:abstractNumId w:val="6"/>
  </w:num>
  <w:num w:numId="12">
    <w:abstractNumId w:val="9"/>
  </w:num>
  <w:num w:numId="13">
    <w:abstractNumId w:val="4"/>
  </w:num>
  <w:num w:numId="14">
    <w:abstractNumId w:val="25"/>
  </w:num>
  <w:num w:numId="15">
    <w:abstractNumId w:val="14"/>
  </w:num>
  <w:num w:numId="16">
    <w:abstractNumId w:val="11"/>
  </w:num>
  <w:num w:numId="17">
    <w:abstractNumId w:val="0"/>
  </w:num>
  <w:num w:numId="18">
    <w:abstractNumId w:val="3"/>
  </w:num>
  <w:num w:numId="19">
    <w:abstractNumId w:val="12"/>
  </w:num>
  <w:num w:numId="20">
    <w:abstractNumId w:val="5"/>
  </w:num>
  <w:num w:numId="21">
    <w:abstractNumId w:val="8"/>
  </w:num>
  <w:num w:numId="22">
    <w:abstractNumId w:val="16"/>
  </w:num>
  <w:num w:numId="23">
    <w:abstractNumId w:val="27"/>
  </w:num>
  <w:num w:numId="24">
    <w:abstractNumId w:val="26"/>
  </w:num>
  <w:num w:numId="25">
    <w:abstractNumId w:val="1"/>
  </w:num>
  <w:num w:numId="26">
    <w:abstractNumId w:val="29"/>
  </w:num>
  <w:num w:numId="27">
    <w:abstractNumId w:val="10"/>
  </w:num>
  <w:num w:numId="28">
    <w:abstractNumId w:val="2"/>
  </w:num>
  <w:num w:numId="29">
    <w:abstractNumId w:val="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A0"/>
    <w:rsid w:val="0000348F"/>
    <w:rsid w:val="00065E1D"/>
    <w:rsid w:val="00085364"/>
    <w:rsid w:val="000E03B3"/>
    <w:rsid w:val="001B63E8"/>
    <w:rsid w:val="001E10A3"/>
    <w:rsid w:val="00226AEE"/>
    <w:rsid w:val="00284B63"/>
    <w:rsid w:val="0037023E"/>
    <w:rsid w:val="00390BE6"/>
    <w:rsid w:val="003E789C"/>
    <w:rsid w:val="004256CF"/>
    <w:rsid w:val="004317F8"/>
    <w:rsid w:val="00444D29"/>
    <w:rsid w:val="00461732"/>
    <w:rsid w:val="004C0D1A"/>
    <w:rsid w:val="004E0F87"/>
    <w:rsid w:val="004E7B17"/>
    <w:rsid w:val="00556759"/>
    <w:rsid w:val="00575A60"/>
    <w:rsid w:val="00581597"/>
    <w:rsid w:val="005919CB"/>
    <w:rsid w:val="00596840"/>
    <w:rsid w:val="005D25F8"/>
    <w:rsid w:val="00602DC2"/>
    <w:rsid w:val="00625908"/>
    <w:rsid w:val="00673847"/>
    <w:rsid w:val="006E7799"/>
    <w:rsid w:val="006E7E67"/>
    <w:rsid w:val="007804F9"/>
    <w:rsid w:val="00790D49"/>
    <w:rsid w:val="00804456"/>
    <w:rsid w:val="0080459E"/>
    <w:rsid w:val="00813F6A"/>
    <w:rsid w:val="00820792"/>
    <w:rsid w:val="00826CC5"/>
    <w:rsid w:val="0083646E"/>
    <w:rsid w:val="00876499"/>
    <w:rsid w:val="008A20E6"/>
    <w:rsid w:val="008A7544"/>
    <w:rsid w:val="008F606A"/>
    <w:rsid w:val="00984733"/>
    <w:rsid w:val="00985646"/>
    <w:rsid w:val="00986507"/>
    <w:rsid w:val="00996BDD"/>
    <w:rsid w:val="009D23F3"/>
    <w:rsid w:val="009D271B"/>
    <w:rsid w:val="00A86629"/>
    <w:rsid w:val="00A94570"/>
    <w:rsid w:val="00A94AF3"/>
    <w:rsid w:val="00BB471A"/>
    <w:rsid w:val="00BE39A1"/>
    <w:rsid w:val="00C11FE8"/>
    <w:rsid w:val="00C46035"/>
    <w:rsid w:val="00C462B3"/>
    <w:rsid w:val="00C63A69"/>
    <w:rsid w:val="00C91193"/>
    <w:rsid w:val="00CA4348"/>
    <w:rsid w:val="00CD117C"/>
    <w:rsid w:val="00D40884"/>
    <w:rsid w:val="00D56C48"/>
    <w:rsid w:val="00D722CC"/>
    <w:rsid w:val="00D83317"/>
    <w:rsid w:val="00DD080D"/>
    <w:rsid w:val="00DF04E4"/>
    <w:rsid w:val="00E06383"/>
    <w:rsid w:val="00E635FB"/>
    <w:rsid w:val="00E839DE"/>
    <w:rsid w:val="00EB2076"/>
    <w:rsid w:val="00EB2EA0"/>
    <w:rsid w:val="00EC4C13"/>
    <w:rsid w:val="00EE05D7"/>
    <w:rsid w:val="00EE22BD"/>
    <w:rsid w:val="00EF18C8"/>
    <w:rsid w:val="00FE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7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C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C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4C13"/>
    <w:rPr>
      <w:b/>
      <w:bCs/>
    </w:rPr>
  </w:style>
  <w:style w:type="character" w:styleId="a5">
    <w:name w:val="Emphasis"/>
    <w:basedOn w:val="a0"/>
    <w:uiPriority w:val="20"/>
    <w:qFormat/>
    <w:rsid w:val="00EC4C13"/>
    <w:rPr>
      <w:i/>
      <w:iCs/>
    </w:rPr>
  </w:style>
  <w:style w:type="paragraph" w:styleId="a6">
    <w:name w:val="List Paragraph"/>
    <w:basedOn w:val="a"/>
    <w:uiPriority w:val="34"/>
    <w:qFormat/>
    <w:rsid w:val="0080459E"/>
    <w:pPr>
      <w:ind w:left="720"/>
      <w:contextualSpacing/>
    </w:pPr>
  </w:style>
  <w:style w:type="table" w:styleId="a7">
    <w:name w:val="Table Grid"/>
    <w:basedOn w:val="a1"/>
    <w:uiPriority w:val="59"/>
    <w:rsid w:val="00E6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B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4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C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C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4C13"/>
    <w:rPr>
      <w:b/>
      <w:bCs/>
    </w:rPr>
  </w:style>
  <w:style w:type="character" w:styleId="a5">
    <w:name w:val="Emphasis"/>
    <w:basedOn w:val="a0"/>
    <w:uiPriority w:val="20"/>
    <w:qFormat/>
    <w:rsid w:val="00EC4C13"/>
    <w:rPr>
      <w:i/>
      <w:iCs/>
    </w:rPr>
  </w:style>
  <w:style w:type="paragraph" w:styleId="a6">
    <w:name w:val="List Paragraph"/>
    <w:basedOn w:val="a"/>
    <w:uiPriority w:val="34"/>
    <w:qFormat/>
    <w:rsid w:val="0080459E"/>
    <w:pPr>
      <w:ind w:left="720"/>
      <w:contextualSpacing/>
    </w:pPr>
  </w:style>
  <w:style w:type="table" w:styleId="a7">
    <w:name w:val="Table Grid"/>
    <w:basedOn w:val="a1"/>
    <w:uiPriority w:val="59"/>
    <w:rsid w:val="00E6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B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4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5248</Words>
  <Characters>29914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DoOm</dc:creator>
  <cp:lastModifiedBy>1</cp:lastModifiedBy>
  <cp:revision>9</cp:revision>
  <cp:lastPrinted>2018-02-20T07:10:00Z</cp:lastPrinted>
  <dcterms:created xsi:type="dcterms:W3CDTF">2018-02-16T07:23:00Z</dcterms:created>
  <dcterms:modified xsi:type="dcterms:W3CDTF">2018-03-02T06:50:00Z</dcterms:modified>
</cp:coreProperties>
</file>