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"/>
        <w:tblW w:w="9648" w:type="dxa"/>
        <w:tblLook w:val="00A0"/>
      </w:tblPr>
      <w:tblGrid>
        <w:gridCol w:w="9648"/>
      </w:tblGrid>
      <w:tr w:rsidR="006C111E" w:rsidRPr="00820986" w:rsidTr="00464E77">
        <w:trPr>
          <w:trHeight w:val="1065"/>
        </w:trPr>
        <w:tc>
          <w:tcPr>
            <w:tcW w:w="9648" w:type="dxa"/>
          </w:tcPr>
          <w:p w:rsidR="006C111E" w:rsidRPr="00820986" w:rsidRDefault="006C111E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50.25pt;visibility:visible">
                  <v:imagedata r:id="rId5" o:title=""/>
                </v:shape>
              </w:pict>
            </w:r>
          </w:p>
        </w:tc>
      </w:tr>
      <w:tr w:rsidR="006C111E" w:rsidRPr="00820986" w:rsidTr="00464E77">
        <w:trPr>
          <w:trHeight w:val="1260"/>
        </w:trPr>
        <w:tc>
          <w:tcPr>
            <w:tcW w:w="9648" w:type="dxa"/>
          </w:tcPr>
          <w:p w:rsidR="006C111E" w:rsidRPr="003378C2" w:rsidRDefault="006C111E">
            <w:pPr>
              <w:pStyle w:val="Subtitle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8C2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:rsidR="006C111E" w:rsidRPr="003378C2" w:rsidRDefault="006C111E">
            <w:pPr>
              <w:pStyle w:val="Subtitle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8C2">
              <w:rPr>
                <w:rFonts w:ascii="Times New Roman" w:hAnsi="Times New Roman"/>
                <w:color w:val="000000"/>
                <w:sz w:val="28"/>
                <w:szCs w:val="28"/>
              </w:rPr>
              <w:t>КИЇВСЬКОЇ ОБЛАСТІ</w:t>
            </w:r>
          </w:p>
          <w:p w:rsidR="006C111E" w:rsidRPr="003378C2" w:rsidRDefault="006C111E">
            <w:pPr>
              <w:pStyle w:val="Heading1"/>
              <w:spacing w:line="276" w:lineRule="auto"/>
              <w:rPr>
                <w:rFonts w:ascii="Times New Roman"/>
                <w:b/>
                <w:szCs w:val="28"/>
              </w:rPr>
            </w:pPr>
            <w:r w:rsidRPr="003378C2">
              <w:rPr>
                <w:rFonts w:ascii="Times New Roman"/>
                <w:b/>
                <w:szCs w:val="28"/>
              </w:rPr>
              <w:t>ВИКОНАВЧИЙ КОМІТЕТ</w:t>
            </w:r>
          </w:p>
          <w:p w:rsidR="006C111E" w:rsidRDefault="006C111E">
            <w:pPr>
              <w:rPr>
                <w:rFonts w:ascii="Times New Roman" w:eastAsia="Arial Unicode MS" w:hAnsi="Times New Roman"/>
              </w:rPr>
            </w:pPr>
          </w:p>
          <w:p w:rsidR="006C111E" w:rsidRDefault="006C111E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РІШЕННЯ</w:t>
            </w:r>
          </w:p>
        </w:tc>
      </w:tr>
    </w:tbl>
    <w:p w:rsidR="006C111E" w:rsidRDefault="006C111E" w:rsidP="00464E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13 квітня 2017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u w:val="single"/>
        </w:rPr>
        <w:t>20/2</w:t>
      </w:r>
    </w:p>
    <w:p w:rsidR="006C111E" w:rsidRDefault="006C111E" w:rsidP="00464E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м. Боярка</w:t>
      </w:r>
    </w:p>
    <w:p w:rsidR="006C111E" w:rsidRDefault="006C111E" w:rsidP="00464E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включення жилого приміщення</w:t>
      </w:r>
    </w:p>
    <w:p w:rsidR="006C111E" w:rsidRDefault="006C111E" w:rsidP="00464E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адресою: м.Боярка, вул. Білогородська, 43 кв.22</w:t>
      </w:r>
    </w:p>
    <w:p w:rsidR="006C111E" w:rsidRDefault="006C111E" w:rsidP="00464E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числа службового житла</w:t>
      </w:r>
    </w:p>
    <w:p w:rsidR="006C111E" w:rsidRDefault="006C111E" w:rsidP="00464E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111E" w:rsidRDefault="006C111E" w:rsidP="00464E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 118 Житлового кодексу УРСР, пп.2 ч.а) ст..30 Закону України «Про місцеве самоврядування в Україні», постановою Ради Міністрів УРСР від 04.02.1988 року №37 «Про службові жилі приміщення»,-</w:t>
      </w:r>
    </w:p>
    <w:p w:rsidR="006C111E" w:rsidRDefault="006C111E" w:rsidP="00464E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111E" w:rsidRDefault="006C111E" w:rsidP="00464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ВИКОНКОМ МІСЬКОЇ РАДИ</w:t>
      </w:r>
    </w:p>
    <w:p w:rsidR="006C111E" w:rsidRDefault="006C111E" w:rsidP="00464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6C111E" w:rsidRDefault="006C111E" w:rsidP="00464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11E" w:rsidRDefault="006C111E" w:rsidP="005E6C7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74D">
        <w:rPr>
          <w:rFonts w:ascii="Times New Roman" w:hAnsi="Times New Roman"/>
          <w:sz w:val="28"/>
          <w:szCs w:val="28"/>
        </w:rPr>
        <w:t>Включити до числа службового житла жиле приміщення за адресою: м.Боярка, вул. Білогородська, 43 кв.2</w:t>
      </w:r>
      <w:r>
        <w:rPr>
          <w:rFonts w:ascii="Times New Roman" w:hAnsi="Times New Roman"/>
          <w:sz w:val="28"/>
          <w:szCs w:val="28"/>
        </w:rPr>
        <w:t>2, загальною площею 47,6 кв.м.</w:t>
      </w:r>
    </w:p>
    <w:p w:rsidR="006C111E" w:rsidRPr="005E6C77" w:rsidRDefault="006C111E" w:rsidP="005E6C7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C111E" w:rsidRPr="003F174D" w:rsidRDefault="006C111E" w:rsidP="00464E7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74D">
        <w:rPr>
          <w:rFonts w:ascii="Times New Roman" w:hAnsi="Times New Roman"/>
          <w:sz w:val="28"/>
          <w:szCs w:val="28"/>
        </w:rPr>
        <w:t>Контроль за виконання даного рішення покласти на заступника голови відповідного напрямку.</w:t>
      </w:r>
    </w:p>
    <w:p w:rsidR="006C111E" w:rsidRDefault="006C111E" w:rsidP="00464E77">
      <w:pPr>
        <w:pStyle w:val="ListParagraph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6C111E" w:rsidRDefault="006C111E" w:rsidP="00464E77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О.О. ЗАРУБІН</w:t>
      </w:r>
    </w:p>
    <w:p w:rsidR="006C111E" w:rsidRDefault="006C111E"/>
    <w:sectPr w:rsidR="006C111E" w:rsidSect="009D4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FEC"/>
    <w:multiLevelType w:val="hybridMultilevel"/>
    <w:tmpl w:val="820686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E77"/>
    <w:rsid w:val="00283390"/>
    <w:rsid w:val="003378C2"/>
    <w:rsid w:val="003F174D"/>
    <w:rsid w:val="00464E77"/>
    <w:rsid w:val="00543A42"/>
    <w:rsid w:val="005E6C77"/>
    <w:rsid w:val="00636BDE"/>
    <w:rsid w:val="006B602D"/>
    <w:rsid w:val="006C111E"/>
    <w:rsid w:val="00820986"/>
    <w:rsid w:val="009C0E15"/>
    <w:rsid w:val="009D4112"/>
    <w:rsid w:val="00E70DB5"/>
    <w:rsid w:val="00F3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1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64E77"/>
    <w:pPr>
      <w:keepNext/>
      <w:spacing w:after="0" w:line="240" w:lineRule="auto"/>
      <w:jc w:val="center"/>
      <w:outlineLvl w:val="0"/>
    </w:pPr>
    <w:rPr>
      <w:rFonts w:ascii="Arial Unicode MS" w:eastAsia="Arial Unicode MS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4E77"/>
    <w:rPr>
      <w:rFonts w:ascii="Arial Unicode MS" w:eastAsia="Arial Unicode MS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464E77"/>
    <w:pPr>
      <w:spacing w:after="0" w:line="240" w:lineRule="auto"/>
      <w:jc w:val="center"/>
    </w:pPr>
    <w:rPr>
      <w:rFonts w:ascii="Bookman Old Style" w:hAnsi="Bookman Old Style"/>
      <w:b/>
      <w:sz w:val="2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4E77"/>
    <w:rPr>
      <w:rFonts w:ascii="Bookman Old Style" w:hAnsi="Bookman Old Style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64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466</Words>
  <Characters>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Лилия</dc:creator>
  <cp:keywords/>
  <dc:description/>
  <cp:lastModifiedBy>Мария</cp:lastModifiedBy>
  <cp:revision>3</cp:revision>
  <dcterms:created xsi:type="dcterms:W3CDTF">2017-04-12T09:10:00Z</dcterms:created>
  <dcterms:modified xsi:type="dcterms:W3CDTF">2017-04-14T09:15:00Z</dcterms:modified>
</cp:coreProperties>
</file>